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33" w:rsidRPr="00DC6D17" w:rsidRDefault="00437ECA" w:rsidP="00C731F9">
      <w:pPr>
        <w:keepNext/>
        <w:spacing w:before="120" w:after="120" w:line="240" w:lineRule="auto"/>
        <w:jc w:val="center"/>
        <w:outlineLvl w:val="0"/>
        <w:rPr>
          <w:rFonts w:eastAsia="Times New Roman" w:cs="Times New Roman"/>
          <w:b/>
          <w:sz w:val="40"/>
        </w:rPr>
      </w:pPr>
      <w:r w:rsidRPr="00DC6D17">
        <w:rPr>
          <w:rFonts w:eastAsia="Times New Roman" w:cs="Times New Roman"/>
          <w:b/>
          <w:sz w:val="40"/>
        </w:rPr>
        <w:t>SOCIAL PROCUREMENT</w:t>
      </w:r>
    </w:p>
    <w:p w:rsidR="004E6233" w:rsidRPr="00DC6D17" w:rsidRDefault="004E6233" w:rsidP="004E6233">
      <w:pPr>
        <w:pBdr>
          <w:top w:val="single" w:sz="4" w:space="1" w:color="auto"/>
        </w:pBdr>
        <w:spacing w:after="0" w:line="240" w:lineRule="auto"/>
        <w:rPr>
          <w:rFonts w:eastAsia="Times New Roman" w:cs="Times New Roman"/>
        </w:rPr>
      </w:pPr>
    </w:p>
    <w:p w:rsidR="004E6233" w:rsidRPr="007A155A" w:rsidRDefault="004E6233" w:rsidP="007A155A">
      <w:pPr>
        <w:pStyle w:val="Heading1"/>
        <w:rPr>
          <w:rFonts w:eastAsia="Times New Roman"/>
          <w:color w:val="auto"/>
        </w:rPr>
      </w:pPr>
      <w:r w:rsidRPr="007A155A">
        <w:rPr>
          <w:rFonts w:eastAsia="Times New Roman"/>
          <w:color w:val="auto"/>
        </w:rPr>
        <w:t>1.</w:t>
      </w:r>
      <w:r w:rsidRPr="007A155A">
        <w:rPr>
          <w:rFonts w:eastAsia="Times New Roman"/>
          <w:color w:val="auto"/>
        </w:rPr>
        <w:tab/>
      </w:r>
      <w:r w:rsidR="00E279EE" w:rsidRPr="007A155A">
        <w:rPr>
          <w:rFonts w:eastAsia="Times New Roman"/>
          <w:color w:val="auto"/>
        </w:rPr>
        <w:t>Purpose</w:t>
      </w:r>
    </w:p>
    <w:p w:rsidR="007A155A" w:rsidRDefault="007A155A" w:rsidP="004E6233">
      <w:pPr>
        <w:widowControl w:val="0"/>
        <w:spacing w:after="0" w:line="240" w:lineRule="auto"/>
        <w:rPr>
          <w:rFonts w:eastAsia="Times New Roman" w:cs="Times New Roman"/>
        </w:rPr>
      </w:pPr>
    </w:p>
    <w:p w:rsidR="007A155A" w:rsidRPr="007A155A" w:rsidRDefault="007A155A" w:rsidP="007A155A">
      <w:pPr>
        <w:widowControl w:val="0"/>
        <w:spacing w:after="0" w:line="240" w:lineRule="auto"/>
        <w:contextualSpacing/>
        <w:rPr>
          <w:rFonts w:eastAsia="Times New Roman" w:cs="Helvetica"/>
          <w:lang w:eastAsia="en-AU"/>
        </w:rPr>
      </w:pPr>
      <w:r w:rsidRPr="007A155A">
        <w:rPr>
          <w:rFonts w:eastAsia="Times New Roman" w:cs="Arial"/>
        </w:rPr>
        <w:t xml:space="preserve">The Board of </w:t>
      </w:r>
      <w:r w:rsidRPr="007A155A">
        <w:rPr>
          <w:rFonts w:eastAsia="Times New Roman" w:cs="Times New Roman"/>
          <w:i/>
          <w:color w:val="FF0000"/>
        </w:rPr>
        <w:t>{insert your organis</w:t>
      </w:r>
      <w:bookmarkStart w:id="0" w:name="_GoBack"/>
      <w:bookmarkEnd w:id="0"/>
      <w:r w:rsidRPr="007A155A">
        <w:rPr>
          <w:rFonts w:eastAsia="Times New Roman" w:cs="Times New Roman"/>
          <w:i/>
          <w:color w:val="FF0000"/>
        </w:rPr>
        <w:t xml:space="preserve">ation} </w:t>
      </w:r>
      <w:r w:rsidRPr="007A155A">
        <w:rPr>
          <w:rFonts w:eastAsia="Times New Roman" w:cs="Arial"/>
        </w:rPr>
        <w:t xml:space="preserve">is committed to social procurement in order to enhance and create social value. </w:t>
      </w:r>
      <w:r w:rsidRPr="007A155A">
        <w:rPr>
          <w:rFonts w:eastAsia="Times New Roman" w:cs="Helvetica"/>
          <w:lang w:eastAsia="en-AU"/>
        </w:rPr>
        <w:t xml:space="preserve">By following a social </w:t>
      </w:r>
      <w:r>
        <w:rPr>
          <w:rFonts w:eastAsia="Times New Roman" w:cs="Helvetica"/>
          <w:lang w:eastAsia="en-AU"/>
        </w:rPr>
        <w:t>procurement</w:t>
      </w:r>
      <w:r w:rsidRPr="007A155A">
        <w:rPr>
          <w:rFonts w:eastAsia="Times New Roman" w:cs="Helvetica"/>
          <w:lang w:eastAsia="en-AU"/>
        </w:rPr>
        <w:t xml:space="preserve"> model </w:t>
      </w:r>
      <w:r w:rsidRPr="007A155A">
        <w:rPr>
          <w:rFonts w:eastAsia="Times New Roman" w:cs="Times New Roman"/>
          <w:i/>
          <w:color w:val="FF0000"/>
        </w:rPr>
        <w:t>{insert your organisation}</w:t>
      </w:r>
      <w:r>
        <w:rPr>
          <w:rFonts w:eastAsia="Times New Roman" w:cs="Times New Roman"/>
          <w:i/>
          <w:color w:val="FF0000"/>
        </w:rPr>
        <w:t xml:space="preserve"> </w:t>
      </w:r>
      <w:r w:rsidRPr="007A155A">
        <w:rPr>
          <w:rFonts w:eastAsia="Times New Roman" w:cs="Helvetica"/>
          <w:lang w:eastAsia="en-AU"/>
        </w:rPr>
        <w:t>will be seen to be acting in a fair and equitable manner for all citizens.</w:t>
      </w:r>
    </w:p>
    <w:p w:rsidR="007A155A" w:rsidRDefault="007A155A" w:rsidP="004E6233">
      <w:pPr>
        <w:widowControl w:val="0"/>
        <w:spacing w:after="0" w:line="240" w:lineRule="auto"/>
        <w:rPr>
          <w:rFonts w:eastAsia="Times New Roman" w:cs="Times New Roman"/>
        </w:rPr>
      </w:pPr>
    </w:p>
    <w:p w:rsidR="004E6233" w:rsidRPr="00DC6D17" w:rsidRDefault="004E6233" w:rsidP="004E6233">
      <w:pPr>
        <w:widowControl w:val="0"/>
        <w:spacing w:after="0" w:line="240" w:lineRule="auto"/>
        <w:rPr>
          <w:rFonts w:eastAsia="Times New Roman" w:cs="Times New Roman"/>
        </w:rPr>
      </w:pPr>
      <w:r w:rsidRPr="00DC6D17">
        <w:rPr>
          <w:rFonts w:eastAsia="Times New Roman" w:cs="Times New Roman"/>
        </w:rPr>
        <w:t>The purpose of this policy is to -</w:t>
      </w:r>
    </w:p>
    <w:p w:rsidR="004E6233" w:rsidRPr="00DC6D17" w:rsidRDefault="002F5453" w:rsidP="004E6233">
      <w:pPr>
        <w:widowControl w:val="0"/>
        <w:numPr>
          <w:ilvl w:val="0"/>
          <w:numId w:val="4"/>
        </w:numPr>
        <w:spacing w:after="0" w:line="240" w:lineRule="auto"/>
        <w:contextualSpacing/>
        <w:rPr>
          <w:rFonts w:eastAsia="Times New Roman" w:cs="Times New Roman"/>
        </w:rPr>
      </w:pPr>
      <w:r w:rsidRPr="00DC6D17">
        <w:rPr>
          <w:rFonts w:eastAsia="Times New Roman" w:cs="Times New Roman"/>
        </w:rPr>
        <w:t xml:space="preserve">Define Social Enterprise for the purposes of Social Procurement in </w:t>
      </w:r>
      <w:r w:rsidRPr="00DC6D17">
        <w:rPr>
          <w:rFonts w:eastAsia="Times New Roman" w:cs="Times New Roman"/>
          <w:i/>
          <w:color w:val="FF0000"/>
        </w:rPr>
        <w:t>{insert your organisation}</w:t>
      </w:r>
    </w:p>
    <w:p w:rsidR="007245CB" w:rsidRPr="00DC6D17" w:rsidRDefault="007245CB" w:rsidP="007245CB">
      <w:pPr>
        <w:widowControl w:val="0"/>
        <w:numPr>
          <w:ilvl w:val="0"/>
          <w:numId w:val="4"/>
        </w:numPr>
        <w:spacing w:after="0" w:line="240" w:lineRule="auto"/>
        <w:contextualSpacing/>
        <w:rPr>
          <w:rFonts w:eastAsia="Times New Roman" w:cs="Times New Roman"/>
        </w:rPr>
      </w:pPr>
      <w:r w:rsidRPr="00DC6D17">
        <w:rPr>
          <w:rFonts w:eastAsia="Times New Roman" w:cs="Times New Roman"/>
        </w:rPr>
        <w:t xml:space="preserve">Define Social Value and highlight it as a criteria in purchasing policy of </w:t>
      </w:r>
      <w:r w:rsidRPr="00DC6D17">
        <w:rPr>
          <w:rFonts w:eastAsia="Times New Roman" w:cs="Times New Roman"/>
          <w:i/>
          <w:color w:val="FF0000"/>
        </w:rPr>
        <w:t>{insert your organisation}</w:t>
      </w:r>
    </w:p>
    <w:p w:rsidR="002F5453" w:rsidRPr="00DC6D17" w:rsidRDefault="002F5453" w:rsidP="00126D30">
      <w:pPr>
        <w:widowControl w:val="0"/>
        <w:numPr>
          <w:ilvl w:val="0"/>
          <w:numId w:val="4"/>
        </w:numPr>
        <w:spacing w:after="0" w:line="240" w:lineRule="auto"/>
        <w:contextualSpacing/>
        <w:rPr>
          <w:rFonts w:eastAsia="Times New Roman" w:cs="Times New Roman"/>
        </w:rPr>
      </w:pPr>
      <w:r w:rsidRPr="00DC6D17">
        <w:rPr>
          <w:rFonts w:eastAsia="Times New Roman" w:cs="Times New Roman"/>
        </w:rPr>
        <w:t xml:space="preserve">Provide a framework </w:t>
      </w:r>
      <w:r w:rsidR="00164D79" w:rsidRPr="00DC6D17">
        <w:rPr>
          <w:rFonts w:eastAsia="Times New Roman" w:cs="Times New Roman"/>
        </w:rPr>
        <w:t xml:space="preserve">(appendix 1) </w:t>
      </w:r>
      <w:r w:rsidRPr="00DC6D17">
        <w:rPr>
          <w:rFonts w:eastAsia="Times New Roman" w:cs="Times New Roman"/>
        </w:rPr>
        <w:t xml:space="preserve">to assist engagement in Social Procurement for </w:t>
      </w:r>
      <w:r w:rsidRPr="00DC6D17">
        <w:rPr>
          <w:rFonts w:eastAsia="Times New Roman" w:cs="Times New Roman"/>
          <w:i/>
          <w:color w:val="FF0000"/>
        </w:rPr>
        <w:t>{insert your organisation}</w:t>
      </w:r>
    </w:p>
    <w:p w:rsidR="004E6233" w:rsidRPr="00DC6D17" w:rsidRDefault="004E6233" w:rsidP="004E6233">
      <w:pPr>
        <w:spacing w:after="0" w:line="240" w:lineRule="auto"/>
        <w:rPr>
          <w:rFonts w:eastAsia="Times New Roman" w:cs="Times New Roman"/>
        </w:rPr>
      </w:pPr>
    </w:p>
    <w:p w:rsidR="004E6233" w:rsidRPr="007A155A" w:rsidRDefault="004E6233" w:rsidP="007A155A">
      <w:pPr>
        <w:pStyle w:val="Heading1"/>
        <w:rPr>
          <w:rFonts w:eastAsia="Times New Roman"/>
          <w:color w:val="auto"/>
        </w:rPr>
      </w:pPr>
      <w:r w:rsidRPr="007A155A">
        <w:rPr>
          <w:rFonts w:eastAsia="Times New Roman"/>
          <w:color w:val="auto"/>
        </w:rPr>
        <w:t>2.</w:t>
      </w:r>
      <w:r w:rsidRPr="007A155A">
        <w:rPr>
          <w:rFonts w:eastAsia="Times New Roman"/>
          <w:color w:val="auto"/>
        </w:rPr>
        <w:tab/>
      </w:r>
      <w:r w:rsidR="00E279EE" w:rsidRPr="007A155A">
        <w:rPr>
          <w:rFonts w:eastAsia="Times New Roman"/>
          <w:color w:val="auto"/>
        </w:rPr>
        <w:t>Scope</w:t>
      </w:r>
    </w:p>
    <w:p w:rsidR="004E6233" w:rsidRPr="00DC6D17" w:rsidRDefault="004E6233" w:rsidP="004E6233">
      <w:pPr>
        <w:widowControl w:val="0"/>
        <w:spacing w:after="0" w:line="240" w:lineRule="auto"/>
        <w:rPr>
          <w:rFonts w:eastAsia="Times New Roman" w:cs="Times New Roman"/>
        </w:rPr>
      </w:pPr>
      <w:r w:rsidRPr="00DC6D17">
        <w:rPr>
          <w:rFonts w:eastAsia="Times New Roman" w:cs="Times New Roman"/>
        </w:rPr>
        <w:t xml:space="preserve">This policy applies to Board, CEO and staff of </w:t>
      </w:r>
      <w:r w:rsidR="00BD2027" w:rsidRPr="00DC6D17">
        <w:rPr>
          <w:rFonts w:eastAsia="Times New Roman" w:cs="Times New Roman"/>
          <w:i/>
          <w:color w:val="FF0000"/>
        </w:rPr>
        <w:t xml:space="preserve">{insert your </w:t>
      </w:r>
      <w:r w:rsidR="00195211" w:rsidRPr="00DC6D17">
        <w:rPr>
          <w:rFonts w:eastAsia="Times New Roman" w:cs="Times New Roman"/>
          <w:i/>
          <w:color w:val="FF0000"/>
        </w:rPr>
        <w:t>organisation}</w:t>
      </w:r>
    </w:p>
    <w:p w:rsidR="007A155A" w:rsidRDefault="007A155A" w:rsidP="007A155A">
      <w:pPr>
        <w:widowControl w:val="0"/>
        <w:spacing w:after="0" w:line="240" w:lineRule="auto"/>
        <w:rPr>
          <w:rFonts w:eastAsia="Times New Roman" w:cs="Times New Roman"/>
          <w:b/>
        </w:rPr>
      </w:pPr>
    </w:p>
    <w:p w:rsidR="007A155A" w:rsidRPr="009D3AEF" w:rsidRDefault="007A155A" w:rsidP="007A155A">
      <w:pPr>
        <w:widowControl w:val="0"/>
        <w:spacing w:after="0" w:line="240" w:lineRule="auto"/>
        <w:rPr>
          <w:rFonts w:eastAsia="Times New Roman" w:cs="Times New Roman"/>
          <w:b/>
        </w:rPr>
      </w:pPr>
      <w:r w:rsidRPr="009D3AEF">
        <w:rPr>
          <w:rFonts w:eastAsia="Times New Roman" w:cs="Times New Roman"/>
          <w:b/>
        </w:rPr>
        <w:t xml:space="preserve">The Role of the Board: </w:t>
      </w:r>
    </w:p>
    <w:p w:rsidR="007A155A" w:rsidRPr="009D3AEF" w:rsidRDefault="007A155A" w:rsidP="007A155A">
      <w:pPr>
        <w:widowControl w:val="0"/>
        <w:spacing w:after="0" w:line="240" w:lineRule="auto"/>
        <w:rPr>
          <w:rFonts w:eastAsia="Times New Roman" w:cs="Times New Roman"/>
        </w:rPr>
      </w:pPr>
      <w:r w:rsidRPr="009D3AEF">
        <w:rPr>
          <w:rFonts w:eastAsia="Times New Roman" w:cs="Times New Roman"/>
        </w:rPr>
        <w:t xml:space="preserve">The Board is responsible for monitoring social purchasing and </w:t>
      </w:r>
      <w:r>
        <w:rPr>
          <w:rFonts w:eastAsia="Times New Roman" w:cs="Times New Roman"/>
        </w:rPr>
        <w:t xml:space="preserve">procurement in line with the </w:t>
      </w:r>
      <w:r w:rsidRPr="009D3AEF">
        <w:rPr>
          <w:rFonts w:eastAsia="Times New Roman" w:cs="Times New Roman"/>
        </w:rPr>
        <w:t>procedures</w:t>
      </w:r>
      <w:r>
        <w:rPr>
          <w:rFonts w:eastAsia="Times New Roman" w:cs="Times New Roman"/>
        </w:rPr>
        <w:t xml:space="preserve"> contained herein.</w:t>
      </w:r>
    </w:p>
    <w:p w:rsidR="007A155A" w:rsidRPr="009D3AEF" w:rsidRDefault="007A155A" w:rsidP="007A155A">
      <w:pPr>
        <w:widowControl w:val="0"/>
        <w:spacing w:after="0" w:line="240" w:lineRule="auto"/>
        <w:rPr>
          <w:rFonts w:eastAsia="Times New Roman" w:cs="Times New Roman"/>
          <w:b/>
        </w:rPr>
      </w:pPr>
    </w:p>
    <w:p w:rsidR="007A155A" w:rsidRPr="009D3AEF" w:rsidRDefault="007A155A" w:rsidP="007A155A">
      <w:pPr>
        <w:widowControl w:val="0"/>
        <w:spacing w:after="0" w:line="240" w:lineRule="auto"/>
        <w:rPr>
          <w:rFonts w:eastAsia="Times New Roman" w:cs="Times New Roman"/>
          <w:b/>
        </w:rPr>
      </w:pPr>
      <w:r w:rsidRPr="009D3AEF">
        <w:rPr>
          <w:rFonts w:eastAsia="Times New Roman" w:cs="Times New Roman"/>
          <w:b/>
        </w:rPr>
        <w:t>The Role of the CEO:</w:t>
      </w:r>
    </w:p>
    <w:p w:rsidR="007A155A" w:rsidRPr="009D3AEF" w:rsidRDefault="007A155A" w:rsidP="007A155A">
      <w:pPr>
        <w:widowControl w:val="0"/>
        <w:spacing w:after="0" w:line="240" w:lineRule="auto"/>
        <w:rPr>
          <w:rFonts w:eastAsia="Times New Roman" w:cs="Times New Roman"/>
        </w:rPr>
      </w:pPr>
      <w:r w:rsidRPr="009D3AEF">
        <w:rPr>
          <w:rFonts w:eastAsia="Times New Roman" w:cs="Times New Roman"/>
        </w:rPr>
        <w:t>The CEO is responsible for implementing and monitoring social purchasing and procurement policies and procedures.</w:t>
      </w:r>
    </w:p>
    <w:p w:rsidR="007A155A" w:rsidRPr="009D3AEF" w:rsidRDefault="007A155A" w:rsidP="007A155A">
      <w:pPr>
        <w:widowControl w:val="0"/>
        <w:spacing w:after="0" w:line="240" w:lineRule="auto"/>
        <w:rPr>
          <w:rFonts w:eastAsia="Times New Roman" w:cs="Times New Roman"/>
          <w:b/>
        </w:rPr>
      </w:pPr>
    </w:p>
    <w:p w:rsidR="007A155A" w:rsidRPr="009D3AEF" w:rsidRDefault="007A155A" w:rsidP="007A155A">
      <w:pPr>
        <w:widowControl w:val="0"/>
        <w:spacing w:after="0" w:line="240" w:lineRule="auto"/>
        <w:rPr>
          <w:rFonts w:eastAsia="Times New Roman" w:cs="Times New Roman"/>
          <w:b/>
        </w:rPr>
      </w:pPr>
      <w:r w:rsidRPr="009D3AEF">
        <w:rPr>
          <w:rFonts w:eastAsia="Times New Roman" w:cs="Times New Roman"/>
          <w:b/>
        </w:rPr>
        <w:t>The Role of the staff:</w:t>
      </w:r>
    </w:p>
    <w:p w:rsidR="007A155A" w:rsidRPr="009D3AEF" w:rsidRDefault="007A155A" w:rsidP="007A155A">
      <w:pPr>
        <w:widowControl w:val="0"/>
        <w:spacing w:after="0" w:line="240" w:lineRule="auto"/>
        <w:rPr>
          <w:rFonts w:eastAsia="Times New Roman" w:cs="Times New Roman"/>
        </w:rPr>
      </w:pPr>
      <w:r w:rsidRPr="009D3AEF">
        <w:rPr>
          <w:rFonts w:eastAsia="Times New Roman" w:cs="Times New Roman"/>
        </w:rPr>
        <w:t>The staff are responsible for implementing social purchasing and procurement policies and procedures.</w:t>
      </w:r>
    </w:p>
    <w:p w:rsidR="007A155A" w:rsidRPr="00DC6D17" w:rsidRDefault="007A155A" w:rsidP="004E6233">
      <w:pPr>
        <w:spacing w:after="0" w:line="240" w:lineRule="auto"/>
        <w:rPr>
          <w:rFonts w:eastAsia="Times New Roman" w:cs="Arial"/>
        </w:rPr>
      </w:pPr>
    </w:p>
    <w:p w:rsidR="007A155A" w:rsidRPr="007A155A" w:rsidRDefault="007A155A" w:rsidP="007A155A">
      <w:pPr>
        <w:pStyle w:val="Heading1"/>
        <w:rPr>
          <w:rFonts w:eastAsia="Times New Roman"/>
          <w:color w:val="auto"/>
        </w:rPr>
      </w:pPr>
      <w:r w:rsidRPr="007A155A">
        <w:rPr>
          <w:rFonts w:eastAsia="Times New Roman"/>
          <w:color w:val="auto"/>
        </w:rPr>
        <w:t>3. Definitions</w:t>
      </w:r>
    </w:p>
    <w:p w:rsidR="007A155A" w:rsidRDefault="007A155A" w:rsidP="004E6233">
      <w:pPr>
        <w:spacing w:after="0" w:line="240" w:lineRule="auto"/>
        <w:rPr>
          <w:rFonts w:eastAsia="Times New Roman" w:cs="Arial"/>
          <w:b/>
        </w:rPr>
      </w:pPr>
    </w:p>
    <w:p w:rsidR="005015F8" w:rsidRPr="00DC6D17" w:rsidRDefault="005015F8" w:rsidP="007A155A">
      <w:pPr>
        <w:spacing w:after="0" w:line="240" w:lineRule="auto"/>
        <w:rPr>
          <w:rFonts w:eastAsia="Times New Roman" w:cs="Arial"/>
          <w:b/>
        </w:rPr>
      </w:pPr>
      <w:r w:rsidRPr="00DC6D17">
        <w:rPr>
          <w:rFonts w:eastAsia="Times New Roman" w:cs="Arial"/>
          <w:b/>
        </w:rPr>
        <w:t>Definition of Social Enterprise</w:t>
      </w:r>
    </w:p>
    <w:p w:rsidR="005015F8" w:rsidRPr="00DC6D17" w:rsidRDefault="005015F8" w:rsidP="005015F8">
      <w:r w:rsidRPr="00DC6D17">
        <w:t>An organisation that exists to fulfil a mission that’s consistent with a public or community benefit.  It trades to fulfil that mission and it reinvests a substantial proportion of its profit or surplus in the fulfilment of that mission</w:t>
      </w:r>
    </w:p>
    <w:p w:rsidR="005015F8" w:rsidRPr="00DC6D17" w:rsidRDefault="005015F8" w:rsidP="005015F8">
      <w:pPr>
        <w:spacing w:after="0" w:line="240" w:lineRule="auto"/>
        <w:rPr>
          <w:rFonts w:eastAsia="Times New Roman" w:cs="Arial"/>
          <w:b/>
        </w:rPr>
      </w:pPr>
      <w:r w:rsidRPr="00DC6D17">
        <w:rPr>
          <w:rFonts w:eastAsia="Times New Roman" w:cs="Arial"/>
          <w:b/>
        </w:rPr>
        <w:t>Definition of Social Procurement</w:t>
      </w:r>
    </w:p>
    <w:p w:rsidR="005015F8" w:rsidRPr="00DC6D17" w:rsidRDefault="005015F8" w:rsidP="005015F8">
      <w:pPr>
        <w:spacing w:after="0" w:line="240" w:lineRule="auto"/>
        <w:rPr>
          <w:rFonts w:eastAsia="Times New Roman" w:cs="Arial"/>
        </w:rPr>
      </w:pPr>
      <w:r w:rsidRPr="00DC6D17">
        <w:rPr>
          <w:rFonts w:eastAsia="Times New Roman" w:cs="Arial"/>
        </w:rPr>
        <w:t>Social procurement is the generation of social value and positive social outcomes through procurement processes.  Social procurement can</w:t>
      </w:r>
      <w:r w:rsidR="008853DA" w:rsidRPr="00DC6D17">
        <w:rPr>
          <w:rFonts w:eastAsia="Times New Roman" w:cs="Arial"/>
        </w:rPr>
        <w:t xml:space="preserve"> </w:t>
      </w:r>
      <w:r w:rsidR="005D2ACB" w:rsidRPr="00DC6D17">
        <w:rPr>
          <w:rFonts w:eastAsia="Times New Roman" w:cs="Arial"/>
        </w:rPr>
        <w:t>have</w:t>
      </w:r>
      <w:r w:rsidRPr="00DC6D17">
        <w:rPr>
          <w:rFonts w:eastAsia="Times New Roman" w:cs="Arial"/>
        </w:rPr>
        <w:t xml:space="preserve"> direct and indirect approaches.  </w:t>
      </w:r>
    </w:p>
    <w:p w:rsidR="006B0118" w:rsidRPr="00DC6D17" w:rsidRDefault="006B0118" w:rsidP="006B0118">
      <w:pPr>
        <w:spacing w:after="0" w:line="240" w:lineRule="auto"/>
      </w:pPr>
    </w:p>
    <w:p w:rsidR="006B0118" w:rsidRPr="00DC6D17" w:rsidRDefault="005015F8" w:rsidP="006B0118">
      <w:pPr>
        <w:pStyle w:val="ListParagraph"/>
        <w:numPr>
          <w:ilvl w:val="0"/>
          <w:numId w:val="8"/>
        </w:numPr>
        <w:spacing w:after="0" w:line="240" w:lineRule="auto"/>
      </w:pPr>
      <w:r w:rsidRPr="00DC6D17">
        <w:rPr>
          <w:b/>
        </w:rPr>
        <w:t>A direct approach</w:t>
      </w:r>
      <w:r w:rsidRPr="00DC6D17">
        <w:t xml:space="preserve"> involves purchasing from for-social benefit entities such as not for profits, social enterprises, Australia Disability Enterprises, Aboriginal owned businesses, social businesses, worker or community owned cooperatives and others</w:t>
      </w:r>
      <w:r w:rsidR="00916E19" w:rsidRPr="00DC6D17">
        <w:t xml:space="preserve">.  </w:t>
      </w:r>
    </w:p>
    <w:p w:rsidR="006B0118" w:rsidRPr="00DC6D17" w:rsidRDefault="005015F8" w:rsidP="006B0118">
      <w:pPr>
        <w:pStyle w:val="ListParagraph"/>
        <w:numPr>
          <w:ilvl w:val="0"/>
          <w:numId w:val="8"/>
        </w:numPr>
        <w:spacing w:after="0" w:line="240" w:lineRule="auto"/>
      </w:pPr>
      <w:r w:rsidRPr="00DC6D17">
        <w:rPr>
          <w:b/>
        </w:rPr>
        <w:lastRenderedPageBreak/>
        <w:t>An indirect approach</w:t>
      </w:r>
      <w:r w:rsidRPr="00DC6D17">
        <w:t xml:space="preserve"> involves including social clauses </w:t>
      </w:r>
      <w:r w:rsidR="00916E19" w:rsidRPr="00DC6D17">
        <w:t>(</w:t>
      </w:r>
      <w:r w:rsidRPr="00DC6D17">
        <w:t>e.g. employment targets for long term unemployed</w:t>
      </w:r>
      <w:r w:rsidR="00916E19" w:rsidRPr="00DC6D17">
        <w:t>)</w:t>
      </w:r>
      <w:r w:rsidRPr="00DC6D17">
        <w:t xml:space="preserve"> in regular contracts with private sector provide</w:t>
      </w:r>
      <w:r w:rsidR="00916E19" w:rsidRPr="00DC6D17">
        <w:t>rs, or screening supply chains for ethical considerations.</w:t>
      </w:r>
      <w:r w:rsidR="008853DA" w:rsidRPr="00DC6D17">
        <w:t xml:space="preserve">  </w:t>
      </w:r>
    </w:p>
    <w:p w:rsidR="005015F8" w:rsidRPr="00DC6D17" w:rsidRDefault="008853DA" w:rsidP="006B0118">
      <w:pPr>
        <w:pStyle w:val="ListParagraph"/>
        <w:numPr>
          <w:ilvl w:val="0"/>
          <w:numId w:val="8"/>
        </w:numPr>
        <w:spacing w:after="0" w:line="240" w:lineRule="auto"/>
      </w:pPr>
      <w:r w:rsidRPr="00DC6D17">
        <w:rPr>
          <w:b/>
        </w:rPr>
        <w:t>Social Procurement</w:t>
      </w:r>
      <w:r w:rsidRPr="00DC6D17">
        <w:t xml:space="preserve"> can be encapsulated in a social partnership agreement whereby organisations commit to a general social value by using services through a reciprocal arrangement</w:t>
      </w:r>
    </w:p>
    <w:p w:rsidR="00FE5F9C" w:rsidRPr="00DC6D17" w:rsidRDefault="00FE5F9C" w:rsidP="00FE5F9C">
      <w:pPr>
        <w:spacing w:after="0" w:line="240" w:lineRule="auto"/>
        <w:rPr>
          <w:rFonts w:eastAsia="Times New Roman" w:cs="Arial"/>
          <w:b/>
        </w:rPr>
      </w:pPr>
    </w:p>
    <w:p w:rsidR="00FE5F9C" w:rsidRPr="00DC6D17" w:rsidRDefault="00FE5F9C" w:rsidP="00FE5F9C">
      <w:pPr>
        <w:spacing w:after="0" w:line="240" w:lineRule="auto"/>
        <w:rPr>
          <w:rFonts w:eastAsia="Times New Roman" w:cs="Arial"/>
          <w:b/>
        </w:rPr>
      </w:pPr>
      <w:r w:rsidRPr="00DC6D17">
        <w:rPr>
          <w:rFonts w:eastAsia="Times New Roman" w:cs="Arial"/>
          <w:b/>
        </w:rPr>
        <w:t>Definition of Social Value</w:t>
      </w:r>
    </w:p>
    <w:p w:rsidR="006B0118" w:rsidRPr="00DC6D17" w:rsidRDefault="00FE5F9C" w:rsidP="00FE5F9C">
      <w:pPr>
        <w:spacing w:after="0" w:line="240" w:lineRule="auto"/>
        <w:rPr>
          <w:rFonts w:eastAsia="Times New Roman" w:cs="Arial"/>
        </w:rPr>
      </w:pPr>
      <w:r w:rsidRPr="00DC6D17">
        <w:rPr>
          <w:rFonts w:eastAsia="Times New Roman" w:cs="Arial"/>
        </w:rPr>
        <w:t>Social value is the social benefits generated through the procurement process, beyond the direct purchase of goods or services.  Due to the nature of social value, the financial benefit of an initiative cannot always be quantified</w:t>
      </w:r>
      <w:r w:rsidR="008853DA" w:rsidRPr="00DC6D17">
        <w:rPr>
          <w:rFonts w:eastAsia="Times New Roman" w:cs="Arial"/>
        </w:rPr>
        <w:t xml:space="preserve"> or</w:t>
      </w:r>
      <w:r w:rsidR="00C731F9" w:rsidRPr="00DC6D17">
        <w:rPr>
          <w:rFonts w:eastAsia="Times New Roman" w:cs="Arial"/>
        </w:rPr>
        <w:t xml:space="preserve"> defined.  However, the social value</w:t>
      </w:r>
      <w:r w:rsidR="008853DA" w:rsidRPr="00DC6D17">
        <w:rPr>
          <w:rFonts w:eastAsia="Times New Roman" w:cs="Arial"/>
        </w:rPr>
        <w:t xml:space="preserve"> can be measured </w:t>
      </w:r>
      <w:r w:rsidR="00C731F9" w:rsidRPr="00DC6D17">
        <w:rPr>
          <w:rFonts w:eastAsia="Times New Roman" w:cs="Arial"/>
        </w:rPr>
        <w:t>by</w:t>
      </w:r>
      <w:r w:rsidR="008853DA" w:rsidRPr="00DC6D17">
        <w:rPr>
          <w:rFonts w:eastAsia="Times New Roman" w:cs="Arial"/>
        </w:rPr>
        <w:t xml:space="preserve"> the social benefit to an individual or community</w:t>
      </w:r>
      <w:r w:rsidR="00C731F9" w:rsidRPr="00DC6D17">
        <w:rPr>
          <w:rFonts w:eastAsia="Times New Roman" w:cs="Arial"/>
        </w:rPr>
        <w:t>.</w:t>
      </w:r>
    </w:p>
    <w:p w:rsidR="00FE5F9C" w:rsidRPr="00DC6D17" w:rsidRDefault="00FE5F9C" w:rsidP="00FE5F9C">
      <w:pPr>
        <w:spacing w:after="0" w:line="240" w:lineRule="auto"/>
        <w:rPr>
          <w:rFonts w:eastAsia="Times New Roman" w:cs="Arial"/>
          <w:b/>
        </w:rPr>
      </w:pPr>
    </w:p>
    <w:p w:rsidR="004E6233" w:rsidRDefault="007A155A" w:rsidP="007A155A">
      <w:pPr>
        <w:pStyle w:val="Heading1"/>
        <w:rPr>
          <w:rFonts w:eastAsia="Times New Roman"/>
        </w:rPr>
      </w:pPr>
      <w:r>
        <w:rPr>
          <w:rFonts w:eastAsia="Times New Roman"/>
          <w:color w:val="auto"/>
        </w:rPr>
        <w:t xml:space="preserve">4. </w:t>
      </w:r>
      <w:r w:rsidR="00E279EE" w:rsidRPr="007A155A">
        <w:rPr>
          <w:rFonts w:eastAsia="Times New Roman"/>
          <w:color w:val="auto"/>
        </w:rPr>
        <w:t>Measurement</w:t>
      </w:r>
    </w:p>
    <w:p w:rsidR="007A155A" w:rsidRPr="007A155A" w:rsidRDefault="007A155A" w:rsidP="007A155A">
      <w:pPr>
        <w:spacing w:after="0" w:line="240" w:lineRule="auto"/>
        <w:rPr>
          <w:rFonts w:eastAsia="Times New Roman" w:cs="Arial"/>
        </w:rPr>
      </w:pPr>
      <w:r w:rsidRPr="00DC6D17">
        <w:rPr>
          <w:rFonts w:eastAsia="Times New Roman" w:cs="Times New Roman"/>
          <w:i/>
          <w:color w:val="FF0000"/>
        </w:rPr>
        <w:t>{</w:t>
      </w:r>
      <w:proofErr w:type="gramStart"/>
      <w:r w:rsidRPr="00DC6D17">
        <w:rPr>
          <w:rFonts w:eastAsia="Times New Roman" w:cs="Times New Roman"/>
          <w:i/>
          <w:color w:val="FF0000"/>
        </w:rPr>
        <w:t>insert</w:t>
      </w:r>
      <w:proofErr w:type="gramEnd"/>
      <w:r w:rsidRPr="00DC6D17">
        <w:rPr>
          <w:rFonts w:eastAsia="Times New Roman" w:cs="Times New Roman"/>
          <w:i/>
          <w:color w:val="FF0000"/>
        </w:rPr>
        <w:t xml:space="preserve"> your organisation}</w:t>
      </w:r>
      <w:r>
        <w:rPr>
          <w:rFonts w:eastAsia="Times New Roman" w:cs="Times New Roman"/>
          <w:i/>
          <w:color w:val="FF0000"/>
        </w:rPr>
        <w:t xml:space="preserve"> </w:t>
      </w:r>
      <w:r w:rsidRPr="007A155A">
        <w:rPr>
          <w:rFonts w:eastAsia="Times New Roman" w:cs="Arial"/>
        </w:rPr>
        <w:t xml:space="preserve">aims to ensure that </w:t>
      </w:r>
      <w:r w:rsidR="00F91940" w:rsidRPr="00F91940">
        <w:rPr>
          <w:rFonts w:eastAsia="Times New Roman" w:cs="Arial"/>
          <w:color w:val="FF0000"/>
        </w:rPr>
        <w:t>{</w:t>
      </w:r>
      <w:r w:rsidR="00F91940">
        <w:rPr>
          <w:rFonts w:eastAsia="Times New Roman" w:cs="Arial"/>
          <w:color w:val="FF0000"/>
        </w:rPr>
        <w:t>insert % decided by your organisation}</w:t>
      </w:r>
      <w:r w:rsidRPr="007A155A">
        <w:rPr>
          <w:rFonts w:eastAsia="Times New Roman" w:cs="Arial"/>
        </w:rPr>
        <w:t>% of its expenditure on goods and services is spent with enterprises that demonstrate social value creation.</w:t>
      </w:r>
    </w:p>
    <w:p w:rsidR="00285CEC" w:rsidRPr="00DC6D17" w:rsidRDefault="00285CEC" w:rsidP="00C731F9"/>
    <w:p w:rsidR="007A155A" w:rsidRPr="007A155A" w:rsidRDefault="007A155A" w:rsidP="007A155A">
      <w:pPr>
        <w:pStyle w:val="Heading1"/>
      </w:pPr>
      <w:r>
        <w:rPr>
          <w:color w:val="auto"/>
        </w:rPr>
        <w:t xml:space="preserve">5. </w:t>
      </w:r>
      <w:r w:rsidR="00E279EE" w:rsidRPr="007A155A">
        <w:rPr>
          <w:color w:val="auto"/>
        </w:rPr>
        <w:t>Acknowledgements</w:t>
      </w:r>
    </w:p>
    <w:p w:rsidR="007A155A" w:rsidRDefault="007A155A" w:rsidP="007A155A">
      <w:pPr>
        <w:pStyle w:val="ListParagraph"/>
        <w:ind w:left="360"/>
      </w:pPr>
      <w:r w:rsidRPr="009D3AEF">
        <w:t xml:space="preserve">Social Traders </w:t>
      </w:r>
      <w:hyperlink r:id="rId6" w:history="1">
        <w:r w:rsidRPr="00F151F1">
          <w:rPr>
            <w:rStyle w:val="Hyperlink"/>
          </w:rPr>
          <w:t>www.socialtraders.org.au</w:t>
        </w:r>
      </w:hyperlink>
    </w:p>
    <w:p w:rsidR="007A155A" w:rsidRDefault="007A155A" w:rsidP="007A155A">
      <w:pPr>
        <w:pStyle w:val="ListParagraph"/>
        <w:ind w:left="360"/>
      </w:pPr>
      <w:r>
        <w:t xml:space="preserve">Shared Value Project </w:t>
      </w:r>
      <w:hyperlink r:id="rId7" w:history="1">
        <w:r w:rsidRPr="00F151F1">
          <w:rPr>
            <w:rStyle w:val="Hyperlink"/>
          </w:rPr>
          <w:t>www.sharedvalue.org.au</w:t>
        </w:r>
      </w:hyperlink>
    </w:p>
    <w:p w:rsidR="007A155A" w:rsidRDefault="007A155A" w:rsidP="007A155A">
      <w:pPr>
        <w:pStyle w:val="ListParagraph"/>
        <w:ind w:left="360"/>
      </w:pPr>
      <w:r>
        <w:t xml:space="preserve">Our Community </w:t>
      </w:r>
      <w:hyperlink r:id="rId8" w:history="1">
        <w:r w:rsidRPr="00F151F1">
          <w:rPr>
            <w:rStyle w:val="Hyperlink"/>
          </w:rPr>
          <w:t>http://www.ourcommunity.com.au/files/procurement/Social_Purchasing_Policy.pdf</w:t>
        </w:r>
      </w:hyperlink>
    </w:p>
    <w:tbl>
      <w:tblPr>
        <w:tblStyle w:val="TableGrid"/>
        <w:tblpPr w:leftFromText="180" w:rightFromText="180" w:vertAnchor="text" w:horzAnchor="margin" w:tblpY="294"/>
        <w:tblW w:w="0" w:type="auto"/>
        <w:tblLook w:val="04A0" w:firstRow="1" w:lastRow="0" w:firstColumn="1" w:lastColumn="0" w:noHBand="0" w:noVBand="1"/>
      </w:tblPr>
      <w:tblGrid>
        <w:gridCol w:w="3794"/>
        <w:gridCol w:w="4722"/>
      </w:tblGrid>
      <w:tr w:rsidR="007A155A" w:rsidRPr="00DC6D17" w:rsidTr="007A155A">
        <w:tc>
          <w:tcPr>
            <w:tcW w:w="3794" w:type="dxa"/>
            <w:tcBorders>
              <w:top w:val="single" w:sz="4" w:space="0" w:color="auto"/>
              <w:left w:val="single" w:sz="4" w:space="0" w:color="auto"/>
              <w:bottom w:val="single" w:sz="4" w:space="0" w:color="auto"/>
              <w:right w:val="single" w:sz="4" w:space="0" w:color="auto"/>
            </w:tcBorders>
            <w:hideMark/>
          </w:tcPr>
          <w:p w:rsidR="007A155A" w:rsidRPr="00DC6D17" w:rsidRDefault="007A155A" w:rsidP="007A155A">
            <w:pPr>
              <w:spacing w:before="60" w:after="60"/>
              <w:rPr>
                <w:rFonts w:asciiTheme="minorHAnsi" w:hAnsiTheme="minorHAnsi"/>
                <w:sz w:val="22"/>
                <w:szCs w:val="22"/>
              </w:rPr>
            </w:pPr>
            <w:r w:rsidRPr="00DC6D17">
              <w:rPr>
                <w:rFonts w:asciiTheme="minorHAnsi" w:hAnsiTheme="minorHAnsi"/>
                <w:sz w:val="22"/>
                <w:szCs w:val="22"/>
              </w:rPr>
              <w:t xml:space="preserve">Date adopted:  </w:t>
            </w:r>
          </w:p>
          <w:p w:rsidR="007A155A" w:rsidRPr="00DC6D17" w:rsidRDefault="007A155A" w:rsidP="007A155A">
            <w:pPr>
              <w:spacing w:before="60" w:after="60"/>
              <w:rPr>
                <w:rFonts w:asciiTheme="minorHAnsi" w:hAnsiTheme="minorHAnsi"/>
                <w:sz w:val="22"/>
                <w:szCs w:val="22"/>
              </w:rPr>
            </w:pPr>
            <w:r w:rsidRPr="00DC6D17">
              <w:rPr>
                <w:rFonts w:asciiTheme="minorHAnsi" w:hAnsiTheme="minorHAnsi"/>
                <w:sz w:val="22"/>
                <w:szCs w:val="22"/>
              </w:rPr>
              <w:t xml:space="preserve">Date of last review:  </w:t>
            </w:r>
          </w:p>
          <w:p w:rsidR="007A155A" w:rsidRPr="00DC6D17" w:rsidRDefault="007A155A" w:rsidP="007A155A">
            <w:pPr>
              <w:spacing w:before="60" w:after="60"/>
              <w:rPr>
                <w:rFonts w:asciiTheme="minorHAnsi" w:hAnsiTheme="minorHAnsi"/>
                <w:sz w:val="22"/>
                <w:szCs w:val="22"/>
              </w:rPr>
            </w:pPr>
            <w:r w:rsidRPr="00DC6D17">
              <w:rPr>
                <w:rFonts w:asciiTheme="minorHAnsi" w:hAnsiTheme="minorHAnsi"/>
                <w:sz w:val="22"/>
                <w:szCs w:val="22"/>
              </w:rPr>
              <w:t xml:space="preserve">Date for next review: </w:t>
            </w:r>
          </w:p>
        </w:tc>
        <w:tc>
          <w:tcPr>
            <w:tcW w:w="4722" w:type="dxa"/>
            <w:tcBorders>
              <w:top w:val="single" w:sz="4" w:space="0" w:color="auto"/>
              <w:left w:val="single" w:sz="4" w:space="0" w:color="auto"/>
              <w:bottom w:val="single" w:sz="4" w:space="0" w:color="auto"/>
              <w:right w:val="single" w:sz="4" w:space="0" w:color="auto"/>
            </w:tcBorders>
            <w:hideMark/>
          </w:tcPr>
          <w:p w:rsidR="007A155A" w:rsidRPr="00DC6D17" w:rsidRDefault="007A155A" w:rsidP="007A155A">
            <w:pPr>
              <w:spacing w:before="60" w:after="60"/>
              <w:rPr>
                <w:rFonts w:asciiTheme="minorHAnsi" w:hAnsiTheme="minorHAnsi"/>
                <w:sz w:val="22"/>
                <w:szCs w:val="22"/>
              </w:rPr>
            </w:pPr>
          </w:p>
        </w:tc>
      </w:tr>
    </w:tbl>
    <w:p w:rsidR="00DC6D17" w:rsidRDefault="00DC6D17">
      <w:pPr>
        <w:rPr>
          <w:rFonts w:eastAsia="Times New Roman" w:cs="Arial"/>
          <w:b/>
        </w:rPr>
      </w:pPr>
      <w:r>
        <w:rPr>
          <w:rFonts w:eastAsia="Times New Roman" w:cs="Arial"/>
          <w:b/>
        </w:rPr>
        <w:br w:type="page"/>
      </w:r>
    </w:p>
    <w:p w:rsidR="00B3664B" w:rsidRPr="00167988" w:rsidRDefault="00B3664B" w:rsidP="00B3664B">
      <w:pPr>
        <w:spacing w:after="0" w:line="240" w:lineRule="auto"/>
        <w:rPr>
          <w:rFonts w:eastAsia="Times New Roman" w:cs="Arial"/>
          <w:b/>
          <w:sz w:val="28"/>
        </w:rPr>
      </w:pPr>
      <w:r w:rsidRPr="00167988">
        <w:rPr>
          <w:rFonts w:eastAsia="Times New Roman" w:cs="Arial"/>
          <w:b/>
          <w:sz w:val="28"/>
        </w:rPr>
        <w:lastRenderedPageBreak/>
        <w:t>Appendix 1</w:t>
      </w:r>
    </w:p>
    <w:p w:rsidR="00B301B0" w:rsidRPr="00B301B0" w:rsidRDefault="00B301B0" w:rsidP="00B301B0">
      <w:pPr>
        <w:pStyle w:val="Heading1"/>
        <w:rPr>
          <w:rFonts w:eastAsia="Times New Roman"/>
          <w:color w:val="auto"/>
        </w:rPr>
      </w:pPr>
      <w:r w:rsidRPr="00B301B0">
        <w:rPr>
          <w:rFonts w:eastAsia="Times New Roman"/>
          <w:color w:val="auto"/>
        </w:rPr>
        <w:t xml:space="preserve">Procedures </w:t>
      </w:r>
    </w:p>
    <w:p w:rsidR="00B301B0" w:rsidRDefault="00B301B0" w:rsidP="00B301B0">
      <w:pPr>
        <w:spacing w:after="0" w:line="240" w:lineRule="auto"/>
        <w:rPr>
          <w:rFonts w:asciiTheme="majorHAnsi" w:eastAsia="Times New Roman" w:hAnsiTheme="majorHAnsi" w:cstheme="majorBidi"/>
          <w:sz w:val="24"/>
          <w:szCs w:val="24"/>
        </w:rPr>
      </w:pPr>
    </w:p>
    <w:p w:rsidR="00B301B0" w:rsidRPr="00B301B0" w:rsidRDefault="00B301B0" w:rsidP="00B301B0">
      <w:pPr>
        <w:spacing w:after="0" w:line="240" w:lineRule="auto"/>
        <w:rPr>
          <w:rFonts w:eastAsia="Times New Roman" w:cs="Arial"/>
        </w:rPr>
      </w:pPr>
      <w:r w:rsidRPr="00B301B0">
        <w:rPr>
          <w:rFonts w:eastAsia="Times New Roman" w:cs="Arial"/>
        </w:rPr>
        <w:t xml:space="preserve">To advance social procurement and promote social value, </w:t>
      </w:r>
      <w:r w:rsidRPr="00B301B0">
        <w:rPr>
          <w:rFonts w:eastAsia="Times New Roman" w:cs="Times New Roman"/>
          <w:i/>
          <w:color w:val="FF0000"/>
        </w:rPr>
        <w:t>{insert your organisation}</w:t>
      </w:r>
      <w:r w:rsidRPr="00B301B0">
        <w:rPr>
          <w:rFonts w:eastAsia="Times New Roman" w:cs="Times New Roman"/>
        </w:rPr>
        <w:t xml:space="preserve"> will:</w:t>
      </w:r>
    </w:p>
    <w:p w:rsidR="00B301B0" w:rsidRPr="00B301B0" w:rsidRDefault="00B301B0" w:rsidP="00B301B0">
      <w:pPr>
        <w:pStyle w:val="ListParagraph"/>
        <w:widowControl w:val="0"/>
        <w:numPr>
          <w:ilvl w:val="0"/>
          <w:numId w:val="6"/>
        </w:numPr>
        <w:spacing w:after="0" w:line="240" w:lineRule="auto"/>
        <w:rPr>
          <w:rFonts w:eastAsia="Times New Roman" w:cs="Times New Roman"/>
        </w:rPr>
      </w:pPr>
      <w:r w:rsidRPr="00B301B0">
        <w:rPr>
          <w:rFonts w:eastAsia="Times New Roman" w:cs="Arial"/>
        </w:rPr>
        <w:t xml:space="preserve">Promote social awareness within </w:t>
      </w:r>
      <w:r w:rsidRPr="00B301B0">
        <w:rPr>
          <w:rFonts w:eastAsia="Times New Roman" w:cs="Times New Roman"/>
          <w:i/>
          <w:color w:val="FF0000"/>
        </w:rPr>
        <w:t>{insert your organisation}</w:t>
      </w:r>
      <w:r w:rsidRPr="00B301B0">
        <w:rPr>
          <w:rFonts w:eastAsia="Times New Roman" w:cs="Times New Roman"/>
        </w:rPr>
        <w:t xml:space="preserve">. </w:t>
      </w:r>
    </w:p>
    <w:p w:rsidR="00B301B0" w:rsidRPr="00B301B0" w:rsidRDefault="00B301B0" w:rsidP="00B301B0">
      <w:pPr>
        <w:pStyle w:val="ListParagraph"/>
        <w:widowControl w:val="0"/>
        <w:numPr>
          <w:ilvl w:val="0"/>
          <w:numId w:val="6"/>
        </w:numPr>
        <w:spacing w:after="0" w:line="240" w:lineRule="auto"/>
        <w:rPr>
          <w:rFonts w:eastAsia="Times New Roman" w:cs="Times New Roman"/>
        </w:rPr>
      </w:pPr>
      <w:r w:rsidRPr="00B301B0">
        <w:rPr>
          <w:rFonts w:eastAsia="Times New Roman" w:cs="Arial"/>
        </w:rPr>
        <w:t xml:space="preserve">Encourage social enterprises to promote their goods and services to </w:t>
      </w:r>
      <w:r w:rsidRPr="00B301B0">
        <w:rPr>
          <w:rFonts w:eastAsia="Times New Roman" w:cs="Times New Roman"/>
          <w:i/>
          <w:color w:val="FF0000"/>
        </w:rPr>
        <w:t>{insert your organisation}</w:t>
      </w:r>
      <w:r w:rsidRPr="00B301B0">
        <w:rPr>
          <w:rFonts w:eastAsia="Times New Roman" w:cs="Times New Roman"/>
        </w:rPr>
        <w:t xml:space="preserve">. </w:t>
      </w:r>
    </w:p>
    <w:p w:rsidR="00B301B0" w:rsidRPr="00B301B0" w:rsidRDefault="00B301B0" w:rsidP="00B301B0">
      <w:pPr>
        <w:pStyle w:val="ListParagraph"/>
        <w:numPr>
          <w:ilvl w:val="0"/>
          <w:numId w:val="6"/>
        </w:numPr>
        <w:spacing w:after="0" w:line="240" w:lineRule="auto"/>
        <w:rPr>
          <w:rFonts w:eastAsia="Times New Roman" w:cs="Helvetica"/>
          <w:lang w:eastAsia="en-AU"/>
        </w:rPr>
      </w:pPr>
      <w:r w:rsidRPr="00B301B0">
        <w:rPr>
          <w:rFonts w:eastAsia="Times New Roman" w:cs="Helvetica"/>
          <w:lang w:eastAsia="en-AU"/>
        </w:rPr>
        <w:t xml:space="preserve">Make purchasing decisions based value for money, rather than just the cheapest up-front purchase price. </w:t>
      </w:r>
    </w:p>
    <w:p w:rsidR="00B301B0" w:rsidRPr="00B301B0" w:rsidRDefault="00B301B0" w:rsidP="00B301B0">
      <w:pPr>
        <w:pStyle w:val="ListParagraph"/>
        <w:numPr>
          <w:ilvl w:val="0"/>
          <w:numId w:val="6"/>
        </w:numPr>
        <w:spacing w:before="100" w:beforeAutospacing="1" w:after="100" w:afterAutospacing="1" w:line="240" w:lineRule="auto"/>
        <w:rPr>
          <w:rFonts w:eastAsia="Times New Roman" w:cs="Helvetica"/>
          <w:lang w:eastAsia="en-AU"/>
        </w:rPr>
      </w:pPr>
      <w:r w:rsidRPr="00B301B0">
        <w:rPr>
          <w:rFonts w:eastAsia="Times New Roman" w:cs="Helvetica"/>
          <w:lang w:eastAsia="en-AU"/>
        </w:rPr>
        <w:t xml:space="preserve">Implement a price preference of </w:t>
      </w:r>
      <w:r w:rsidR="00F91940" w:rsidRPr="00F91940">
        <w:rPr>
          <w:rFonts w:eastAsia="Times New Roman" w:cs="Arial"/>
          <w:color w:val="FF0000"/>
        </w:rPr>
        <w:t>{</w:t>
      </w:r>
      <w:r w:rsidR="00F91940">
        <w:rPr>
          <w:rFonts w:eastAsia="Times New Roman" w:cs="Arial"/>
          <w:color w:val="FF0000"/>
        </w:rPr>
        <w:t>insert % decided by your organisation</w:t>
      </w:r>
      <w:proofErr w:type="gramStart"/>
      <w:r w:rsidR="00F91940">
        <w:rPr>
          <w:rFonts w:eastAsia="Times New Roman" w:cs="Arial"/>
          <w:color w:val="FF0000"/>
        </w:rPr>
        <w:t>}</w:t>
      </w:r>
      <w:r w:rsidRPr="00B301B0">
        <w:rPr>
          <w:rFonts w:eastAsia="Times New Roman" w:cs="Helvetica"/>
          <w:lang w:eastAsia="en-AU"/>
        </w:rPr>
        <w:t>%</w:t>
      </w:r>
      <w:proofErr w:type="gramEnd"/>
      <w:r w:rsidRPr="00B301B0">
        <w:rPr>
          <w:rFonts w:eastAsia="Times New Roman" w:cs="Helvetica"/>
          <w:lang w:eastAsia="en-AU"/>
        </w:rPr>
        <w:t xml:space="preserve"> to encourage the purchase of socially preferable products in recognition that in some cases the selection of socially preferable products, services and materials may be less competitive.</w:t>
      </w:r>
    </w:p>
    <w:p w:rsidR="00B301B0" w:rsidRPr="00B301B0" w:rsidRDefault="00B301B0" w:rsidP="00B301B0">
      <w:pPr>
        <w:pStyle w:val="ListParagraph"/>
        <w:numPr>
          <w:ilvl w:val="0"/>
          <w:numId w:val="6"/>
        </w:numPr>
        <w:spacing w:after="0" w:line="240" w:lineRule="auto"/>
        <w:rPr>
          <w:rFonts w:eastAsia="Times New Roman" w:cs="Arial"/>
        </w:rPr>
      </w:pPr>
      <w:r w:rsidRPr="00B301B0">
        <w:rPr>
          <w:rFonts w:eastAsia="Times New Roman" w:cs="Arial"/>
        </w:rPr>
        <w:t xml:space="preserve">Develop a weighting criteria percentage to apply to buying practices </w:t>
      </w:r>
      <w:r w:rsidRPr="00B301B0">
        <w:rPr>
          <w:rFonts w:eastAsia="Times New Roman" w:cs="Arial"/>
          <w:i/>
          <w:color w:val="FF0000"/>
        </w:rPr>
        <w:t>{to be decided by the organisation}</w:t>
      </w:r>
    </w:p>
    <w:p w:rsidR="00B301B0" w:rsidRPr="00B301B0" w:rsidRDefault="00B301B0" w:rsidP="00B301B0">
      <w:pPr>
        <w:pStyle w:val="ListParagraph"/>
        <w:numPr>
          <w:ilvl w:val="0"/>
          <w:numId w:val="6"/>
        </w:numPr>
        <w:spacing w:after="0" w:line="240" w:lineRule="auto"/>
        <w:rPr>
          <w:rFonts w:eastAsia="Times New Roman" w:cs="Arial"/>
        </w:rPr>
      </w:pPr>
      <w:r w:rsidRPr="00B301B0">
        <w:rPr>
          <w:rFonts w:eastAsia="Times New Roman" w:cs="Arial"/>
        </w:rPr>
        <w:t>Review targets and weighting on an annual basis</w:t>
      </w:r>
    </w:p>
    <w:p w:rsidR="00B3664B" w:rsidRPr="00DC6D17" w:rsidRDefault="00B3664B" w:rsidP="00C731F9"/>
    <w:sectPr w:rsidR="00B3664B" w:rsidRPr="00DC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E4A7748"/>
    <w:lvl w:ilvl="0">
      <w:start w:val="1"/>
      <w:numFmt w:val="bullet"/>
      <w:lvlText w:val=""/>
      <w:lvlJc w:val="left"/>
      <w:pPr>
        <w:tabs>
          <w:tab w:val="num" w:pos="360"/>
        </w:tabs>
        <w:ind w:left="360" w:hanging="360"/>
      </w:pPr>
      <w:rPr>
        <w:rFonts w:ascii="Symbol" w:hAnsi="Symbol" w:hint="default"/>
        <w:sz w:val="24"/>
        <w:szCs w:val="24"/>
      </w:rPr>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AED4D7E"/>
    <w:multiLevelType w:val="hybridMultilevel"/>
    <w:tmpl w:val="DB8E7A5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73C0B00"/>
    <w:multiLevelType w:val="hybridMultilevel"/>
    <w:tmpl w:val="F8E63554"/>
    <w:lvl w:ilvl="0" w:tplc="9D400E7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94FF8"/>
    <w:multiLevelType w:val="hybridMultilevel"/>
    <w:tmpl w:val="518A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1072BB"/>
    <w:multiLevelType w:val="hybridMultilevel"/>
    <w:tmpl w:val="8302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DA3A9F"/>
    <w:multiLevelType w:val="hybridMultilevel"/>
    <w:tmpl w:val="2CA4D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93BC4"/>
    <w:multiLevelType w:val="hybridMultilevel"/>
    <w:tmpl w:val="330827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0C350F"/>
    <w:multiLevelType w:val="hybridMultilevel"/>
    <w:tmpl w:val="A74230E6"/>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F1928AD"/>
    <w:multiLevelType w:val="hybridMultilevel"/>
    <w:tmpl w:val="3AEA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3368BF"/>
    <w:multiLevelType w:val="hybridMultilevel"/>
    <w:tmpl w:val="7AB617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F6405B7"/>
    <w:multiLevelType w:val="hybridMultilevel"/>
    <w:tmpl w:val="BDC6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9"/>
  </w:num>
  <w:num w:numId="6">
    <w:abstractNumId w:val="6"/>
  </w:num>
  <w:num w:numId="7">
    <w:abstractNumId w:val="5"/>
  </w:num>
  <w:num w:numId="8">
    <w:abstractNumId w:val="11"/>
  </w:num>
  <w:num w:numId="9">
    <w:abstractNumId w:val="2"/>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33"/>
    <w:rsid w:val="0002163D"/>
    <w:rsid w:val="00027911"/>
    <w:rsid w:val="00164D79"/>
    <w:rsid w:val="00167988"/>
    <w:rsid w:val="00195211"/>
    <w:rsid w:val="0022497F"/>
    <w:rsid w:val="00285CEC"/>
    <w:rsid w:val="002F5453"/>
    <w:rsid w:val="00416E0C"/>
    <w:rsid w:val="00424CF5"/>
    <w:rsid w:val="00437ECA"/>
    <w:rsid w:val="004E6233"/>
    <w:rsid w:val="005015F8"/>
    <w:rsid w:val="0050452B"/>
    <w:rsid w:val="005D2ACB"/>
    <w:rsid w:val="006B0118"/>
    <w:rsid w:val="006C6B6A"/>
    <w:rsid w:val="007245CB"/>
    <w:rsid w:val="007A155A"/>
    <w:rsid w:val="008853DA"/>
    <w:rsid w:val="00916E19"/>
    <w:rsid w:val="00B301B0"/>
    <w:rsid w:val="00B3664B"/>
    <w:rsid w:val="00B7279C"/>
    <w:rsid w:val="00BD2027"/>
    <w:rsid w:val="00C35D1D"/>
    <w:rsid w:val="00C731F9"/>
    <w:rsid w:val="00DC6D17"/>
    <w:rsid w:val="00E279EE"/>
    <w:rsid w:val="00E45223"/>
    <w:rsid w:val="00F91940"/>
    <w:rsid w:val="00FE5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2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453"/>
    <w:pPr>
      <w:ind w:left="720"/>
      <w:contextualSpacing/>
    </w:pPr>
  </w:style>
  <w:style w:type="paragraph" w:styleId="NoSpacing">
    <w:name w:val="No Spacing"/>
    <w:uiPriority w:val="1"/>
    <w:qFormat/>
    <w:rsid w:val="005015F8"/>
    <w:pPr>
      <w:spacing w:after="0" w:line="240" w:lineRule="auto"/>
    </w:pPr>
  </w:style>
  <w:style w:type="paragraph" w:styleId="BalloonText">
    <w:name w:val="Balloon Text"/>
    <w:basedOn w:val="Normal"/>
    <w:link w:val="BalloonTextChar"/>
    <w:uiPriority w:val="99"/>
    <w:semiHidden/>
    <w:unhideWhenUsed/>
    <w:rsid w:val="00B7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9C"/>
    <w:rPr>
      <w:rFonts w:ascii="Segoe UI" w:hAnsi="Segoe UI" w:cs="Segoe UI"/>
      <w:sz w:val="18"/>
      <w:szCs w:val="18"/>
    </w:rPr>
  </w:style>
  <w:style w:type="character" w:styleId="Hyperlink">
    <w:name w:val="Hyperlink"/>
    <w:basedOn w:val="DefaultParagraphFont"/>
    <w:uiPriority w:val="99"/>
    <w:unhideWhenUsed/>
    <w:rsid w:val="007A155A"/>
    <w:rPr>
      <w:color w:val="0563C1" w:themeColor="hyperlink"/>
      <w:u w:val="single"/>
    </w:rPr>
  </w:style>
  <w:style w:type="character" w:customStyle="1" w:styleId="Heading1Char">
    <w:name w:val="Heading 1 Char"/>
    <w:basedOn w:val="DefaultParagraphFont"/>
    <w:link w:val="Heading1"/>
    <w:uiPriority w:val="9"/>
    <w:rsid w:val="007A155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2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453"/>
    <w:pPr>
      <w:ind w:left="720"/>
      <w:contextualSpacing/>
    </w:pPr>
  </w:style>
  <w:style w:type="paragraph" w:styleId="NoSpacing">
    <w:name w:val="No Spacing"/>
    <w:uiPriority w:val="1"/>
    <w:qFormat/>
    <w:rsid w:val="005015F8"/>
    <w:pPr>
      <w:spacing w:after="0" w:line="240" w:lineRule="auto"/>
    </w:pPr>
  </w:style>
  <w:style w:type="paragraph" w:styleId="BalloonText">
    <w:name w:val="Balloon Text"/>
    <w:basedOn w:val="Normal"/>
    <w:link w:val="BalloonTextChar"/>
    <w:uiPriority w:val="99"/>
    <w:semiHidden/>
    <w:unhideWhenUsed/>
    <w:rsid w:val="00B7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9C"/>
    <w:rPr>
      <w:rFonts w:ascii="Segoe UI" w:hAnsi="Segoe UI" w:cs="Segoe UI"/>
      <w:sz w:val="18"/>
      <w:szCs w:val="18"/>
    </w:rPr>
  </w:style>
  <w:style w:type="character" w:styleId="Hyperlink">
    <w:name w:val="Hyperlink"/>
    <w:basedOn w:val="DefaultParagraphFont"/>
    <w:uiPriority w:val="99"/>
    <w:unhideWhenUsed/>
    <w:rsid w:val="007A155A"/>
    <w:rPr>
      <w:color w:val="0563C1" w:themeColor="hyperlink"/>
      <w:u w:val="single"/>
    </w:rPr>
  </w:style>
  <w:style w:type="character" w:customStyle="1" w:styleId="Heading1Char">
    <w:name w:val="Heading 1 Char"/>
    <w:basedOn w:val="DefaultParagraphFont"/>
    <w:link w:val="Heading1"/>
    <w:uiPriority w:val="9"/>
    <w:rsid w:val="007A15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ommunity.com.au/files/procurement/Social_Purchasing_Policy.pdf" TargetMode="External"/><Relationship Id="rId3" Type="http://schemas.microsoft.com/office/2007/relationships/stylesWithEffects" Target="stylesWithEffects.xml"/><Relationship Id="rId7" Type="http://schemas.openxmlformats.org/officeDocument/2006/relationships/hyperlink" Target="http://www.sharedvalu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traders.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Gadd</dc:creator>
  <cp:lastModifiedBy>Donna Moss</cp:lastModifiedBy>
  <cp:revision>2</cp:revision>
  <cp:lastPrinted>2016-05-20T00:09:00Z</cp:lastPrinted>
  <dcterms:created xsi:type="dcterms:W3CDTF">2017-11-03T00:57:00Z</dcterms:created>
  <dcterms:modified xsi:type="dcterms:W3CDTF">2017-11-03T00:57:00Z</dcterms:modified>
</cp:coreProperties>
</file>