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E7DAA" w14:textId="77777777" w:rsidR="00BF58D9" w:rsidRDefault="00BF58D9" w:rsidP="00BF58D9">
      <w:pPr>
        <w:spacing w:after="0"/>
        <w:rPr>
          <w:rFonts w:ascii="Calibri" w:eastAsiaTheme="minorEastAsia" w:hAnsi="Calibri" w:cs="Calibri"/>
          <w:color w:val="595959" w:themeColor="text1" w:themeTint="A6"/>
          <w:sz w:val="22"/>
          <w:szCs w:val="22"/>
        </w:rPr>
      </w:pPr>
      <w:r w:rsidRPr="00114F80">
        <w:rPr>
          <w:rFonts w:ascii="Calibri" w:eastAsiaTheme="minorEastAsia" w:hAnsi="Calibri" w:cs="Calibri"/>
          <w:noProof/>
          <w:color w:val="595959" w:themeColor="text1" w:themeTint="A6"/>
          <w:sz w:val="22"/>
          <w:szCs w:val="22"/>
        </w:rPr>
        <mc:AlternateContent>
          <mc:Choice Requires="wps">
            <w:drawing>
              <wp:anchor distT="45720" distB="45720" distL="114300" distR="114300" simplePos="0" relativeHeight="251660288" behindDoc="0" locked="0" layoutInCell="1" allowOverlap="1" wp14:anchorId="5EF2E810" wp14:editId="27BD8D93">
                <wp:simplePos x="0" y="0"/>
                <wp:positionH relativeFrom="margin">
                  <wp:posOffset>4702810</wp:posOffset>
                </wp:positionH>
                <wp:positionV relativeFrom="paragraph">
                  <wp:posOffset>-243840</wp:posOffset>
                </wp:positionV>
                <wp:extent cx="1043940" cy="541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41020"/>
                        </a:xfrm>
                        <a:prstGeom prst="rect">
                          <a:avLst/>
                        </a:prstGeom>
                        <a:noFill/>
                        <a:ln w="9525">
                          <a:noFill/>
                          <a:miter lim="800000"/>
                          <a:headEnd/>
                          <a:tailEnd/>
                        </a:ln>
                      </wps:spPr>
                      <wps:txbx>
                        <w:txbxContent>
                          <w:p w14:paraId="7A6DA899" w14:textId="77777777" w:rsidR="00BF58D9" w:rsidRPr="00114F80" w:rsidRDefault="00BF58D9" w:rsidP="00BF58D9">
                            <w:pPr>
                              <w:jc w:val="center"/>
                              <w:rPr>
                                <w:color w:val="FFFFFF" w:themeColor="background1"/>
                                <w:sz w:val="52"/>
                                <w:szCs w:val="52"/>
                              </w:rPr>
                            </w:pPr>
                            <w:r w:rsidRPr="00114F80">
                              <w:rPr>
                                <w:color w:val="FFFFFF" w:themeColor="background1"/>
                                <w:sz w:val="52"/>
                                <w:szCs w:val="52"/>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2E810" id="_x0000_t202" coordsize="21600,21600" o:spt="202" path="m,l,21600r21600,l21600,xe">
                <v:stroke joinstyle="miter"/>
                <v:path gradientshapeok="t" o:connecttype="rect"/>
              </v:shapetype>
              <v:shape id="Text Box 2" o:spid="_x0000_s1026" type="#_x0000_t202" style="position:absolute;margin-left:370.3pt;margin-top:-19.2pt;width:82.2pt;height:4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" filled="f" stroked="f">
                <v:textbox>
                  <w:txbxContent>
                    <w:p w14:paraId="7A6DA899" w14:textId="77777777" w:rsidR="00BF58D9" w:rsidRPr="00114F80" w:rsidRDefault="00BF58D9" w:rsidP="00BF58D9">
                      <w:pPr>
                        <w:jc w:val="center"/>
                        <w:rPr>
                          <w:color w:val="FFFFFF" w:themeColor="background1"/>
                          <w:sz w:val="52"/>
                          <w:szCs w:val="52"/>
                        </w:rPr>
                      </w:pPr>
                      <w:r w:rsidRPr="00114F80">
                        <w:rPr>
                          <w:color w:val="FFFFFF" w:themeColor="background1"/>
                          <w:sz w:val="52"/>
                          <w:szCs w:val="52"/>
                        </w:rPr>
                        <w:t>LOGO</w:t>
                      </w:r>
                    </w:p>
                  </w:txbxContent>
                </v:textbox>
                <w10:wrap anchorx="margin"/>
              </v:shape>
            </w:pict>
          </mc:Fallback>
        </mc:AlternateContent>
      </w:r>
      <w:r>
        <w:rPr>
          <w:rFonts w:ascii="Calibri" w:eastAsiaTheme="minorEastAsia" w:hAnsi="Calibri" w:cs="Calibri"/>
          <w:noProof/>
          <w:color w:val="595959" w:themeColor="text1" w:themeTint="A6"/>
          <w:sz w:val="22"/>
          <w:szCs w:val="22"/>
        </w:rPr>
        <mc:AlternateContent>
          <mc:Choice Requires="wps">
            <w:drawing>
              <wp:anchor distT="0" distB="0" distL="114300" distR="114300" simplePos="0" relativeHeight="251659264" behindDoc="0" locked="0" layoutInCell="1" allowOverlap="1" wp14:anchorId="2DECF920" wp14:editId="771E075B">
                <wp:simplePos x="0" y="0"/>
                <wp:positionH relativeFrom="column">
                  <wp:posOffset>4572000</wp:posOffset>
                </wp:positionH>
                <wp:positionV relativeFrom="paragraph">
                  <wp:posOffset>-426720</wp:posOffset>
                </wp:positionV>
                <wp:extent cx="1249680" cy="906780"/>
                <wp:effectExtent l="0" t="0" r="7620" b="7620"/>
                <wp:wrapNone/>
                <wp:docPr id="1" name="Rectangle 1"/>
                <wp:cNvGraphicFramePr/>
                <a:graphic xmlns:a="http://schemas.openxmlformats.org/drawingml/2006/main">
                  <a:graphicData uri="http://schemas.microsoft.com/office/word/2010/wordprocessingShape">
                    <wps:wsp>
                      <wps:cNvSpPr/>
                      <wps:spPr>
                        <a:xfrm>
                          <a:off x="0" y="0"/>
                          <a:ext cx="1249680" cy="906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09276" id="Rectangle 1" o:spid="_x0000_s1026" style="position:absolute;margin-left:5in;margin-top:-33.6pt;width:98.4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" fillcolor="#5b9bd5 [3204]" stroked="f" strokeweight="1pt"/>
            </w:pict>
          </mc:Fallback>
        </mc:AlternateContent>
      </w:r>
    </w:p>
    <w:p w14:paraId="67A7BE9E" w14:textId="77777777" w:rsidR="00BF58D9" w:rsidRDefault="00BF58D9" w:rsidP="00BF58D9">
      <w:pPr>
        <w:spacing w:after="0"/>
        <w:rPr>
          <w:rFonts w:ascii="Calibri" w:eastAsiaTheme="minorEastAsia" w:hAnsi="Calibri" w:cs="Calibri"/>
          <w:color w:val="595959" w:themeColor="text1" w:themeTint="A6"/>
          <w:sz w:val="22"/>
          <w:szCs w:val="22"/>
        </w:rPr>
      </w:pPr>
    </w:p>
    <w:p w14:paraId="2948A7C4" w14:textId="77777777" w:rsidR="00BF58D9" w:rsidRDefault="00BF58D9" w:rsidP="00BF58D9">
      <w:pPr>
        <w:spacing w:after="0"/>
        <w:rPr>
          <w:rFonts w:ascii="Calibri" w:eastAsiaTheme="minorEastAsia" w:hAnsi="Calibri" w:cs="Calibri"/>
          <w:color w:val="595959" w:themeColor="text1" w:themeTint="A6"/>
          <w:sz w:val="22"/>
          <w:szCs w:val="22"/>
        </w:rPr>
      </w:pPr>
    </w:p>
    <w:p w14:paraId="6358C10C" w14:textId="77777777" w:rsidR="00BF58D9" w:rsidRPr="00114F80" w:rsidRDefault="00BF58D9" w:rsidP="00BF58D9">
      <w:pPr>
        <w:spacing w:after="0"/>
        <w:rPr>
          <w:rFonts w:ascii="Calibri" w:eastAsiaTheme="minorEastAsia" w:hAnsi="Calibri" w:cs="Calibri"/>
          <w:color w:val="595959" w:themeColor="text1" w:themeTint="A6"/>
          <w:sz w:val="22"/>
          <w:szCs w:val="22"/>
        </w:rPr>
      </w:pPr>
      <w:r w:rsidRPr="00114F80">
        <w:rPr>
          <w:rFonts w:ascii="Calibri" w:eastAsiaTheme="minorEastAsia" w:hAnsi="Calibri" w:cs="Calibri"/>
          <w:color w:val="595959" w:themeColor="text1" w:themeTint="A6"/>
          <w:sz w:val="22"/>
          <w:szCs w:val="22"/>
        </w:rPr>
        <w:t>Date</w:t>
      </w:r>
    </w:p>
    <w:p w14:paraId="7AE1A34B" w14:textId="77777777" w:rsidR="00BF58D9" w:rsidRDefault="00BF58D9" w:rsidP="00CC39BA">
      <w:pPr>
        <w:spacing w:after="0"/>
        <w:rPr>
          <w:rFonts w:ascii="Calibri" w:eastAsiaTheme="minorEastAsia" w:hAnsi="Calibri" w:cs="Calibri"/>
          <w:color w:val="595959" w:themeColor="text1" w:themeTint="A6"/>
          <w:sz w:val="22"/>
          <w:szCs w:val="22"/>
          <w:lang w:val="en-AU"/>
        </w:rPr>
      </w:pPr>
    </w:p>
    <w:p w14:paraId="38C51999" w14:textId="77777777" w:rsidR="00BF58D9" w:rsidRDefault="00BF58D9" w:rsidP="00CC39BA">
      <w:pPr>
        <w:spacing w:after="0"/>
        <w:rPr>
          <w:rFonts w:ascii="Calibri" w:eastAsiaTheme="minorEastAsia" w:hAnsi="Calibri" w:cs="Calibri"/>
          <w:color w:val="595959" w:themeColor="text1" w:themeTint="A6"/>
          <w:sz w:val="22"/>
          <w:szCs w:val="22"/>
          <w:lang w:val="en-AU"/>
        </w:rPr>
      </w:pPr>
    </w:p>
    <w:p w14:paraId="02749D13" w14:textId="77777777" w:rsidR="00BF58D9" w:rsidRDefault="00BF58D9" w:rsidP="00CC39BA">
      <w:pPr>
        <w:spacing w:after="0"/>
        <w:rPr>
          <w:rFonts w:ascii="Calibri" w:eastAsiaTheme="minorEastAsia" w:hAnsi="Calibri" w:cs="Calibri"/>
          <w:color w:val="595959" w:themeColor="text1" w:themeTint="A6"/>
          <w:sz w:val="22"/>
          <w:szCs w:val="22"/>
          <w:lang w:val="en-AU"/>
        </w:rPr>
      </w:pPr>
    </w:p>
    <w:p w14:paraId="6D5512DA" w14:textId="4EBAA56A" w:rsidR="00CC39BA" w:rsidRPr="0030259F" w:rsidRDefault="00CC39BA" w:rsidP="00CC39BA">
      <w:pPr>
        <w:spacing w:after="0"/>
        <w:rPr>
          <w:rFonts w:ascii="Calibri" w:eastAsiaTheme="minorEastAsia" w:hAnsi="Calibri" w:cs="Calibri"/>
          <w:color w:val="595959" w:themeColor="text1" w:themeTint="A6"/>
          <w:sz w:val="22"/>
          <w:szCs w:val="22"/>
          <w:lang w:val="en-AU"/>
        </w:rPr>
      </w:pPr>
      <w:r w:rsidRPr="0030259F">
        <w:rPr>
          <w:rFonts w:ascii="Calibri" w:eastAsiaTheme="minorEastAsia" w:hAnsi="Calibri" w:cs="Calibri"/>
          <w:color w:val="595959" w:themeColor="text1" w:themeTint="A6"/>
          <w:sz w:val="22"/>
          <w:szCs w:val="22"/>
          <w:lang w:val="en-AU"/>
        </w:rPr>
        <w:t xml:space="preserve">The Hon. Dominic Perrottet MP </w:t>
      </w:r>
    </w:p>
    <w:p w14:paraId="73C11686" w14:textId="77777777" w:rsidR="00CC39BA" w:rsidRPr="0030259F" w:rsidRDefault="00CC39BA" w:rsidP="00CC39BA">
      <w:pPr>
        <w:spacing w:after="0"/>
        <w:rPr>
          <w:rFonts w:ascii="Calibri" w:eastAsiaTheme="minorEastAsia" w:hAnsi="Calibri" w:cs="Calibri"/>
          <w:color w:val="595959" w:themeColor="text1" w:themeTint="A6"/>
          <w:sz w:val="22"/>
          <w:szCs w:val="22"/>
          <w:lang w:val="en-AU"/>
        </w:rPr>
      </w:pPr>
      <w:r w:rsidRPr="0030259F">
        <w:rPr>
          <w:rFonts w:ascii="Calibri" w:eastAsiaTheme="minorEastAsia" w:hAnsi="Calibri" w:cs="Calibri"/>
          <w:color w:val="595959" w:themeColor="text1" w:themeTint="A6"/>
          <w:sz w:val="22"/>
          <w:szCs w:val="22"/>
          <w:lang w:val="en-AU"/>
        </w:rPr>
        <w:t xml:space="preserve">NSW Treasurer </w:t>
      </w:r>
    </w:p>
    <w:p w14:paraId="518A1115" w14:textId="77777777" w:rsidR="00CC39BA" w:rsidRPr="0030259F" w:rsidRDefault="00CC39BA" w:rsidP="00CC39BA">
      <w:pPr>
        <w:spacing w:after="0"/>
        <w:rPr>
          <w:rFonts w:ascii="Calibri" w:eastAsiaTheme="minorEastAsia" w:hAnsi="Calibri" w:cs="Calibri"/>
          <w:color w:val="595959" w:themeColor="text1" w:themeTint="A6"/>
          <w:sz w:val="22"/>
          <w:szCs w:val="22"/>
          <w:lang w:val="en-AU"/>
        </w:rPr>
      </w:pPr>
      <w:r w:rsidRPr="0030259F">
        <w:rPr>
          <w:rFonts w:ascii="Calibri" w:eastAsiaTheme="minorEastAsia" w:hAnsi="Calibri" w:cs="Calibri"/>
          <w:color w:val="595959" w:themeColor="text1" w:themeTint="A6"/>
          <w:sz w:val="22"/>
          <w:szCs w:val="22"/>
          <w:lang w:val="en-AU"/>
        </w:rPr>
        <w:t xml:space="preserve">52 Martin Place </w:t>
      </w:r>
    </w:p>
    <w:p w14:paraId="38BE3CF4" w14:textId="4FA6B543" w:rsidR="00CC39BA" w:rsidRDefault="00CC39BA" w:rsidP="00CC39BA">
      <w:pPr>
        <w:spacing w:after="0"/>
        <w:rPr>
          <w:rFonts w:ascii="Calibri" w:eastAsiaTheme="minorEastAsia" w:hAnsi="Calibri" w:cs="Calibri"/>
          <w:color w:val="595959" w:themeColor="text1" w:themeTint="A6"/>
          <w:sz w:val="22"/>
          <w:szCs w:val="22"/>
          <w:lang w:val="en-AU"/>
        </w:rPr>
      </w:pPr>
      <w:r w:rsidRPr="0030259F">
        <w:rPr>
          <w:rFonts w:ascii="Calibri" w:eastAsiaTheme="minorEastAsia" w:hAnsi="Calibri" w:cs="Calibri"/>
          <w:color w:val="595959" w:themeColor="text1" w:themeTint="A6"/>
          <w:sz w:val="22"/>
          <w:szCs w:val="22"/>
          <w:lang w:val="en-AU"/>
        </w:rPr>
        <w:t xml:space="preserve">Sydney NSW 2000 </w:t>
      </w:r>
    </w:p>
    <w:p w14:paraId="4984B417" w14:textId="77777777" w:rsidR="00BF58D9" w:rsidRPr="0030259F" w:rsidRDefault="00BF58D9" w:rsidP="00CC39BA">
      <w:pPr>
        <w:spacing w:after="0"/>
        <w:rPr>
          <w:rFonts w:ascii="Calibri" w:eastAsiaTheme="minorEastAsia" w:hAnsi="Calibri" w:cs="Calibri"/>
          <w:color w:val="595959" w:themeColor="text1" w:themeTint="A6"/>
          <w:sz w:val="22"/>
          <w:szCs w:val="22"/>
          <w:lang w:val="en-AU"/>
        </w:rPr>
      </w:pPr>
    </w:p>
    <w:p w14:paraId="75352CD0" w14:textId="77777777" w:rsidR="00CC39BA" w:rsidRDefault="00CC39BA" w:rsidP="00CC39BA">
      <w:pPr>
        <w:spacing w:after="0"/>
        <w:rPr>
          <w:rFonts w:ascii="Calibri" w:eastAsiaTheme="minorEastAsia" w:hAnsi="Calibri" w:cs="Calibri"/>
          <w:color w:val="595959" w:themeColor="text1" w:themeTint="A6"/>
          <w:sz w:val="22"/>
          <w:szCs w:val="22"/>
          <w:lang w:val="en-AU"/>
        </w:rPr>
      </w:pPr>
      <w:r w:rsidRPr="0030259F">
        <w:rPr>
          <w:rFonts w:ascii="Calibri" w:eastAsiaTheme="minorEastAsia" w:hAnsi="Calibri" w:cs="Calibri"/>
          <w:color w:val="595959" w:themeColor="text1" w:themeTint="A6"/>
          <w:sz w:val="22"/>
          <w:szCs w:val="22"/>
          <w:lang w:val="en-AU"/>
        </w:rPr>
        <w:t xml:space="preserve">Via email: </w:t>
      </w:r>
      <w:hyperlink r:id="rId7" w:history="1">
        <w:r w:rsidRPr="00C834FC">
          <w:rPr>
            <w:rStyle w:val="Hyperlink"/>
            <w:rFonts w:ascii="Calibri" w:eastAsiaTheme="minorEastAsia" w:hAnsi="Calibri" w:cs="Calibri"/>
            <w:sz w:val="22"/>
            <w:szCs w:val="22"/>
            <w:lang w:val="en-AU"/>
          </w:rPr>
          <w:t>Office@Perrottet.minister.nsw.gov.au</w:t>
        </w:r>
      </w:hyperlink>
    </w:p>
    <w:p w14:paraId="14050F0B" w14:textId="77777777" w:rsidR="00CC39BA" w:rsidRDefault="00CC39BA" w:rsidP="00CC39BA">
      <w:pPr>
        <w:spacing w:after="0"/>
        <w:rPr>
          <w:rFonts w:ascii="Calibri" w:eastAsiaTheme="minorEastAsia" w:hAnsi="Calibri" w:cs="Calibri"/>
          <w:color w:val="595959" w:themeColor="text1" w:themeTint="A6"/>
          <w:sz w:val="22"/>
          <w:szCs w:val="22"/>
        </w:rPr>
      </w:pPr>
    </w:p>
    <w:p w14:paraId="211EC6A1" w14:textId="77777777" w:rsidR="00CC39BA" w:rsidRDefault="00CC39BA" w:rsidP="00CC39BA">
      <w:pPr>
        <w:spacing w:after="0"/>
        <w:rPr>
          <w:rFonts w:ascii="Calibri" w:eastAsiaTheme="minorEastAsia" w:hAnsi="Calibri" w:cs="Calibri"/>
          <w:color w:val="595959" w:themeColor="text1" w:themeTint="A6"/>
          <w:sz w:val="22"/>
          <w:szCs w:val="22"/>
        </w:rPr>
      </w:pPr>
      <w:r>
        <w:rPr>
          <w:rFonts w:ascii="Calibri" w:eastAsiaTheme="minorEastAsia" w:hAnsi="Calibri" w:cs="Calibri"/>
          <w:color w:val="595959" w:themeColor="text1" w:themeTint="A6"/>
          <w:sz w:val="22"/>
          <w:szCs w:val="22"/>
        </w:rPr>
        <w:t>Dear Treasurer,</w:t>
      </w:r>
    </w:p>
    <w:p w14:paraId="34B6D9B8" w14:textId="77777777" w:rsidR="00CC39BA" w:rsidRDefault="00CC39BA" w:rsidP="00CC39BA">
      <w:pPr>
        <w:spacing w:after="0"/>
        <w:rPr>
          <w:rFonts w:ascii="Calibri" w:eastAsiaTheme="minorEastAsia" w:hAnsi="Calibri" w:cs="Calibri"/>
          <w:color w:val="595959" w:themeColor="text1" w:themeTint="A6"/>
          <w:sz w:val="22"/>
          <w:szCs w:val="22"/>
        </w:rPr>
      </w:pPr>
    </w:p>
    <w:p w14:paraId="65CB2967" w14:textId="77777777" w:rsidR="00CC39BA" w:rsidRPr="002F3865" w:rsidRDefault="00CC39BA" w:rsidP="00CC39BA">
      <w:pPr>
        <w:spacing w:after="0"/>
        <w:rPr>
          <w:rFonts w:ascii="Calibri" w:eastAsiaTheme="minorEastAsia" w:hAnsi="Calibri" w:cs="Calibri"/>
          <w:b/>
          <w:color w:val="595959" w:themeColor="text1" w:themeTint="A6"/>
          <w:sz w:val="22"/>
          <w:szCs w:val="22"/>
        </w:rPr>
      </w:pPr>
      <w:r>
        <w:rPr>
          <w:rFonts w:ascii="Calibri" w:eastAsiaTheme="minorEastAsia" w:hAnsi="Calibri" w:cs="Calibri"/>
          <w:b/>
          <w:color w:val="595959" w:themeColor="text1" w:themeTint="A6"/>
          <w:sz w:val="22"/>
          <w:szCs w:val="22"/>
        </w:rPr>
        <w:t xml:space="preserve">National Wage Case and </w:t>
      </w:r>
      <w:r w:rsidRPr="002F3865">
        <w:rPr>
          <w:rFonts w:ascii="Calibri" w:eastAsiaTheme="minorEastAsia" w:hAnsi="Calibri" w:cs="Calibri"/>
          <w:b/>
          <w:color w:val="595959" w:themeColor="text1" w:themeTint="A6"/>
          <w:sz w:val="22"/>
          <w:szCs w:val="22"/>
        </w:rPr>
        <w:t>Indexation</w:t>
      </w:r>
      <w:r>
        <w:rPr>
          <w:rFonts w:ascii="Calibri" w:eastAsiaTheme="minorEastAsia" w:hAnsi="Calibri" w:cs="Calibri"/>
          <w:b/>
          <w:color w:val="595959" w:themeColor="text1" w:themeTint="A6"/>
          <w:sz w:val="22"/>
          <w:szCs w:val="22"/>
        </w:rPr>
        <w:t xml:space="preserve"> on NSW Funding Contracts</w:t>
      </w:r>
      <w:r w:rsidRPr="002F3865">
        <w:rPr>
          <w:rFonts w:ascii="Calibri" w:eastAsiaTheme="minorEastAsia" w:hAnsi="Calibri" w:cs="Calibri"/>
          <w:b/>
          <w:color w:val="595959" w:themeColor="text1" w:themeTint="A6"/>
          <w:sz w:val="22"/>
          <w:szCs w:val="22"/>
        </w:rPr>
        <w:t xml:space="preserve"> </w:t>
      </w:r>
    </w:p>
    <w:p w14:paraId="3E005226" w14:textId="77777777" w:rsidR="00CC39BA" w:rsidRDefault="00CC39BA" w:rsidP="00CC39BA">
      <w:pPr>
        <w:spacing w:after="0"/>
        <w:rPr>
          <w:rFonts w:ascii="Calibri" w:eastAsiaTheme="minorEastAsia" w:hAnsi="Calibri" w:cs="Calibri"/>
          <w:color w:val="595959" w:themeColor="text1" w:themeTint="A6"/>
          <w:sz w:val="22"/>
          <w:szCs w:val="22"/>
        </w:rPr>
      </w:pPr>
    </w:p>
    <w:p w14:paraId="2D5C4DB4" w14:textId="137E8621" w:rsidR="00CC39BA" w:rsidRDefault="00CC39BA" w:rsidP="00CC39BA">
      <w:pPr>
        <w:pStyle w:val="BodyTextFirstParagraph"/>
        <w:rPr>
          <w:rFonts w:ascii="Calibri" w:hAnsi="Calibri" w:cs="Calibri"/>
          <w:color w:val="595959" w:themeColor="text1" w:themeTint="A6"/>
          <w:sz w:val="22"/>
          <w:szCs w:val="22"/>
        </w:rPr>
      </w:pPr>
      <w:r>
        <w:rPr>
          <w:rFonts w:ascii="Calibri" w:hAnsi="Calibri" w:cs="Calibri"/>
          <w:color w:val="595959" w:themeColor="text1" w:themeTint="A6"/>
          <w:sz w:val="22"/>
          <w:szCs w:val="22"/>
        </w:rPr>
        <w:t xml:space="preserve">On </w:t>
      </w:r>
      <w:proofErr w:type="gramStart"/>
      <w:r>
        <w:rPr>
          <w:rFonts w:ascii="Calibri" w:hAnsi="Calibri" w:cs="Calibri"/>
          <w:color w:val="595959" w:themeColor="text1" w:themeTint="A6"/>
          <w:sz w:val="22"/>
          <w:szCs w:val="22"/>
        </w:rPr>
        <w:t>19 June 2020</w:t>
      </w:r>
      <w:proofErr w:type="gramEnd"/>
      <w:r>
        <w:rPr>
          <w:rFonts w:ascii="Calibri" w:hAnsi="Calibri" w:cs="Calibri"/>
          <w:color w:val="595959" w:themeColor="text1" w:themeTint="A6"/>
          <w:sz w:val="22"/>
          <w:szCs w:val="22"/>
        </w:rPr>
        <w:t xml:space="preserve"> the Fair Work Commission handed down its Annual Wage Review decision which allocates a wage increase of 1.75% for</w:t>
      </w:r>
      <w:r w:rsidRPr="0030259F">
        <w:rPr>
          <w:rFonts w:ascii="Calibri" w:hAnsi="Calibri" w:cs="Calibri"/>
          <w:color w:val="595959" w:themeColor="text1" w:themeTint="A6"/>
          <w:sz w:val="22"/>
          <w:szCs w:val="22"/>
          <w:lang w:val="en-AU"/>
        </w:rPr>
        <w:t xml:space="preserve"> all minimum wage and award reliant workers</w:t>
      </w:r>
      <w:r>
        <w:rPr>
          <w:rFonts w:ascii="Calibri" w:hAnsi="Calibri" w:cs="Calibri"/>
          <w:color w:val="595959" w:themeColor="text1" w:themeTint="A6"/>
          <w:sz w:val="22"/>
          <w:szCs w:val="22"/>
        </w:rPr>
        <w:t>. While this decision brings a welcomed increase in staff wages, it does pose a financial impost for community organisations which must begin to pay the increase from 1 July 2020. In addition, these organisations will also need to meet the wage increases under the Equal Remuneration Order from 1 December 2020.</w:t>
      </w:r>
    </w:p>
    <w:p w14:paraId="491DBA52" w14:textId="77777777" w:rsidR="00CC39BA" w:rsidRDefault="00CC39BA" w:rsidP="00CC39BA">
      <w:pPr>
        <w:pStyle w:val="BodyTextFirstParagraph"/>
        <w:rPr>
          <w:rFonts w:ascii="Calibri" w:hAnsi="Calibri" w:cs="Calibri"/>
          <w:color w:val="595959" w:themeColor="text1" w:themeTint="A6"/>
          <w:sz w:val="22"/>
          <w:szCs w:val="22"/>
        </w:rPr>
      </w:pPr>
      <w:r>
        <w:rPr>
          <w:rFonts w:ascii="Calibri" w:hAnsi="Calibri" w:cs="Calibri"/>
          <w:color w:val="595959" w:themeColor="text1" w:themeTint="A6"/>
          <w:sz w:val="22"/>
          <w:szCs w:val="22"/>
        </w:rPr>
        <w:t xml:space="preserve">These financial pressures come at a time when not for profit and charity organisations across our region have been working under extreme conditions to support vulnerable individuals, families and communities through drought, bushfires, floods and the COVID-19 pandemic. </w:t>
      </w:r>
    </w:p>
    <w:p w14:paraId="1481C404" w14:textId="77777777" w:rsidR="00CC39BA" w:rsidRDefault="00CC39BA" w:rsidP="00CC39BA">
      <w:pPr>
        <w:pStyle w:val="BodyTextFirstParagraph"/>
        <w:rPr>
          <w:rFonts w:ascii="Calibri" w:hAnsi="Calibri" w:cs="Calibri"/>
          <w:color w:val="595959" w:themeColor="text1" w:themeTint="A6"/>
          <w:sz w:val="22"/>
          <w:szCs w:val="22"/>
          <w:lang w:val="en-AU"/>
        </w:rPr>
      </w:pPr>
      <w:r>
        <w:rPr>
          <w:rFonts w:ascii="Calibri" w:hAnsi="Calibri" w:cs="Calibri"/>
          <w:color w:val="595959" w:themeColor="text1" w:themeTint="A6"/>
          <w:sz w:val="22"/>
          <w:szCs w:val="22"/>
        </w:rPr>
        <w:t xml:space="preserve">In light of these financial impacts, and bearing in mind the March quarter </w:t>
      </w:r>
      <w:r w:rsidRPr="003F289F">
        <w:rPr>
          <w:rFonts w:ascii="Calibri" w:hAnsi="Calibri" w:cs="Calibri"/>
          <w:color w:val="595959" w:themeColor="text1" w:themeTint="A6"/>
          <w:sz w:val="22"/>
          <w:szCs w:val="22"/>
          <w:lang w:val="en-AU"/>
        </w:rPr>
        <w:t>Consumer Price Index of 2.2%</w:t>
      </w:r>
      <w:r>
        <w:rPr>
          <w:rFonts w:ascii="Calibri" w:hAnsi="Calibri" w:cs="Calibri"/>
          <w:color w:val="595959" w:themeColor="text1" w:themeTint="A6"/>
          <w:sz w:val="22"/>
          <w:szCs w:val="22"/>
          <w:lang w:val="en-AU"/>
        </w:rPr>
        <w:t>, we ask for an immediate increase in funding for indexation across all NSW funded community services of at least 2%.  This matter is most urgent and must not be delayed until the 2020/21 NSW Budget is handed down later this year.</w:t>
      </w:r>
    </w:p>
    <w:p w14:paraId="51499A54" w14:textId="41EE7B05" w:rsidR="00CC39BA" w:rsidRPr="0030259F" w:rsidRDefault="00CC39BA" w:rsidP="00CC39BA">
      <w:pPr>
        <w:pStyle w:val="BodyTextFirstParagraph"/>
        <w:rPr>
          <w:rFonts w:ascii="Calibri" w:hAnsi="Calibri" w:cs="Calibri"/>
          <w:color w:val="595959" w:themeColor="text1" w:themeTint="A6"/>
          <w:sz w:val="22"/>
          <w:szCs w:val="22"/>
        </w:rPr>
      </w:pPr>
      <w:r>
        <w:rPr>
          <w:rFonts w:ascii="Calibri" w:hAnsi="Calibri" w:cs="Calibri"/>
          <w:color w:val="595959" w:themeColor="text1" w:themeTint="A6"/>
          <w:sz w:val="22"/>
          <w:szCs w:val="22"/>
        </w:rPr>
        <w:t>C</w:t>
      </w:r>
      <w:r w:rsidRPr="0030259F">
        <w:rPr>
          <w:rFonts w:ascii="Calibri" w:hAnsi="Calibri" w:cs="Calibri"/>
          <w:color w:val="595959" w:themeColor="text1" w:themeTint="A6"/>
          <w:sz w:val="22"/>
          <w:szCs w:val="22"/>
        </w:rPr>
        <w:t xml:space="preserve">ommunity services like ours are facing a significant crisis and we ask the NSW Government </w:t>
      </w:r>
      <w:proofErr w:type="gramStart"/>
      <w:r w:rsidRPr="0030259F">
        <w:rPr>
          <w:rFonts w:ascii="Calibri" w:hAnsi="Calibri" w:cs="Calibri"/>
          <w:color w:val="595959" w:themeColor="text1" w:themeTint="A6"/>
          <w:sz w:val="22"/>
          <w:szCs w:val="22"/>
        </w:rPr>
        <w:t>address</w:t>
      </w:r>
      <w:proofErr w:type="gramEnd"/>
      <w:r w:rsidRPr="0030259F">
        <w:rPr>
          <w:rFonts w:ascii="Calibri" w:hAnsi="Calibri" w:cs="Calibri"/>
          <w:color w:val="595959" w:themeColor="text1" w:themeTint="A6"/>
          <w:sz w:val="22"/>
          <w:szCs w:val="22"/>
        </w:rPr>
        <w:t xml:space="preserve"> this issue now, and provide a minimum 2% funding increase from 1 July 2020. </w:t>
      </w:r>
      <w:r>
        <w:rPr>
          <w:rFonts w:ascii="Calibri" w:hAnsi="Calibri" w:cs="Calibri"/>
          <w:color w:val="595959" w:themeColor="text1" w:themeTint="A6"/>
          <w:sz w:val="22"/>
          <w:szCs w:val="22"/>
        </w:rPr>
        <w:t>Without this increase, c</w:t>
      </w:r>
      <w:r w:rsidRPr="0030259F">
        <w:rPr>
          <w:rFonts w:ascii="Calibri" w:hAnsi="Calibri" w:cs="Calibri"/>
          <w:color w:val="595959" w:themeColor="text1" w:themeTint="A6"/>
          <w:sz w:val="22"/>
          <w:szCs w:val="22"/>
        </w:rPr>
        <w:t xml:space="preserve">ommunity organisations </w:t>
      </w:r>
      <w:r>
        <w:rPr>
          <w:rFonts w:ascii="Calibri" w:hAnsi="Calibri" w:cs="Calibri"/>
          <w:color w:val="595959" w:themeColor="text1" w:themeTint="A6"/>
          <w:sz w:val="22"/>
          <w:szCs w:val="22"/>
        </w:rPr>
        <w:t>will have</w:t>
      </w:r>
      <w:r w:rsidRPr="0030259F">
        <w:rPr>
          <w:rFonts w:ascii="Calibri" w:hAnsi="Calibri" w:cs="Calibri"/>
          <w:color w:val="595959" w:themeColor="text1" w:themeTint="A6"/>
          <w:sz w:val="22"/>
          <w:szCs w:val="22"/>
        </w:rPr>
        <w:t xml:space="preserve"> no choice but to cut staff hours, leading to reduced services for vulnerable people and the loss of experienced and committed staff.</w:t>
      </w:r>
    </w:p>
    <w:p w14:paraId="188ABFEB" w14:textId="77777777" w:rsidR="00BF58D9" w:rsidRPr="00114F80" w:rsidRDefault="00BF58D9" w:rsidP="00BF58D9">
      <w:pPr>
        <w:pStyle w:val="BodyTextFirstParagraph"/>
        <w:rPr>
          <w:rFonts w:ascii="Calibri" w:hAnsi="Calibri" w:cs="Calibri"/>
          <w:color w:val="595959" w:themeColor="text1" w:themeTint="A6"/>
          <w:sz w:val="22"/>
          <w:szCs w:val="22"/>
        </w:rPr>
      </w:pPr>
      <w:r w:rsidRPr="00114F80">
        <w:rPr>
          <w:rFonts w:ascii="Calibri" w:hAnsi="Calibri" w:cs="Calibri"/>
          <w:color w:val="595959" w:themeColor="text1" w:themeTint="A6"/>
          <w:sz w:val="22"/>
          <w:szCs w:val="22"/>
        </w:rPr>
        <w:t>Yours sincerely,</w:t>
      </w:r>
    </w:p>
    <w:p w14:paraId="1DF154AB" w14:textId="77777777" w:rsidR="00BF58D9" w:rsidRPr="00114F80" w:rsidRDefault="00BF58D9" w:rsidP="00BF58D9">
      <w:pPr>
        <w:pStyle w:val="BodyTextFirstParagraph"/>
        <w:rPr>
          <w:rFonts w:ascii="Calibri" w:hAnsi="Calibri" w:cs="Calibri"/>
          <w:color w:val="595959" w:themeColor="text1" w:themeTint="A6"/>
          <w:sz w:val="22"/>
          <w:szCs w:val="22"/>
        </w:rPr>
      </w:pPr>
    </w:p>
    <w:p w14:paraId="4E49E3BC" w14:textId="77777777" w:rsidR="00BF58D9" w:rsidRDefault="00BF58D9" w:rsidP="00BF58D9">
      <w:pPr>
        <w:pStyle w:val="BodyTextFirstParagraph"/>
        <w:rPr>
          <w:rFonts w:ascii="Calibri" w:hAnsi="Calibri" w:cs="Calibri"/>
          <w:color w:val="595959" w:themeColor="text1" w:themeTint="A6"/>
          <w:sz w:val="22"/>
          <w:szCs w:val="22"/>
        </w:rPr>
      </w:pPr>
    </w:p>
    <w:p w14:paraId="03B2854F" w14:textId="77777777" w:rsidR="00BF58D9" w:rsidRPr="00114F80" w:rsidRDefault="00BF58D9" w:rsidP="00BF58D9">
      <w:pPr>
        <w:pStyle w:val="BodyTextFirstParagraph"/>
        <w:rPr>
          <w:rFonts w:ascii="Calibri" w:hAnsi="Calibri" w:cs="Calibri"/>
          <w:color w:val="000000" w:themeColor="text1"/>
          <w:sz w:val="22"/>
          <w:szCs w:val="22"/>
        </w:rPr>
      </w:pPr>
      <w:r w:rsidRPr="00114F80">
        <w:rPr>
          <w:rFonts w:ascii="Calibri" w:hAnsi="Calibri" w:cs="Calibri"/>
          <w:color w:val="000000" w:themeColor="text1"/>
          <w:sz w:val="22"/>
          <w:szCs w:val="22"/>
        </w:rPr>
        <w:t>Your Name</w:t>
      </w:r>
    </w:p>
    <w:p w14:paraId="72B0CB4A" w14:textId="77777777" w:rsidR="00BF58D9" w:rsidRDefault="00BF58D9" w:rsidP="00BF58D9">
      <w:pPr>
        <w:pStyle w:val="BodyTextFirstParagraph"/>
        <w:rPr>
          <w:rFonts w:ascii="Calibri" w:hAnsi="Calibri" w:cs="Calibri"/>
          <w:color w:val="000000" w:themeColor="text1"/>
          <w:sz w:val="22"/>
          <w:szCs w:val="22"/>
        </w:rPr>
      </w:pPr>
      <w:r w:rsidRPr="00114F80">
        <w:rPr>
          <w:rFonts w:ascii="Calibri" w:hAnsi="Calibri" w:cs="Calibri"/>
          <w:color w:val="000000" w:themeColor="text1"/>
          <w:sz w:val="22"/>
          <w:szCs w:val="22"/>
        </w:rPr>
        <w:t>Your Title</w:t>
      </w:r>
    </w:p>
    <w:p w14:paraId="0845B2A1" w14:textId="0E42679B" w:rsidR="00CC39BA" w:rsidRPr="00BF58D9" w:rsidRDefault="00BF58D9" w:rsidP="00BF58D9">
      <w:pPr>
        <w:pStyle w:val="BodyTextFirstParagraph"/>
        <w:rPr>
          <w:rFonts w:ascii="Calibri" w:hAnsi="Calibri"/>
          <w:i/>
          <w:iCs/>
          <w:color w:val="2E74B5" w:themeColor="accent1" w:themeShade="BF"/>
          <w:sz w:val="22"/>
          <w:szCs w:val="22"/>
        </w:rPr>
      </w:pPr>
      <w:r w:rsidRPr="00114F80">
        <w:rPr>
          <w:rFonts w:ascii="Calibri" w:hAnsi="Calibri" w:cs="Calibri"/>
          <w:i/>
          <w:iCs/>
          <w:color w:val="2E74B5" w:themeColor="accent1" w:themeShade="BF"/>
          <w:sz w:val="22"/>
          <w:szCs w:val="22"/>
        </w:rPr>
        <w:t>*Note: Ensure your letter includes your contact details for a reply.</w:t>
      </w:r>
    </w:p>
    <w:p w14:paraId="74E273D9" w14:textId="77777777" w:rsidR="00CF308C" w:rsidRDefault="00CF308C"/>
    <w:sectPr w:rsidR="00CF3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gSans-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BA"/>
    <w:rsid w:val="00BF58D9"/>
    <w:rsid w:val="00CC39BA"/>
    <w:rsid w:val="00CF3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C993"/>
  <w15:chartTrackingRefBased/>
  <w15:docId w15:val="{2465EC14-5F8D-4871-AFAA-50A195B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BA"/>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C39BA"/>
    <w:rPr>
      <w:color w:val="0563C1" w:themeColor="hyperlink"/>
      <w:u w:val="single"/>
    </w:rPr>
  </w:style>
  <w:style w:type="paragraph" w:customStyle="1" w:styleId="BodyTextFirstParagraph">
    <w:name w:val="Body Text First Paragraph"/>
    <w:basedOn w:val="BodyText"/>
    <w:uiPriority w:val="99"/>
    <w:rsid w:val="00CC39BA"/>
    <w:pPr>
      <w:widowControl w:val="0"/>
      <w:suppressAutoHyphens/>
      <w:autoSpaceDE w:val="0"/>
      <w:autoSpaceDN w:val="0"/>
      <w:adjustRightInd w:val="0"/>
      <w:spacing w:before="57" w:after="113" w:line="340" w:lineRule="atLeast"/>
      <w:textAlignment w:val="center"/>
    </w:pPr>
    <w:rPr>
      <w:rFonts w:ascii="StagSans-Book" w:eastAsiaTheme="minorEastAsia" w:hAnsi="StagSans-Book" w:cs="StagSans-Book"/>
      <w:color w:val="799ACC"/>
      <w:spacing w:val="-3"/>
      <w:sz w:val="28"/>
      <w:szCs w:val="28"/>
      <w:lang w:val="en-GB"/>
    </w:rPr>
  </w:style>
  <w:style w:type="paragraph" w:styleId="BodyText">
    <w:name w:val="Body Text"/>
    <w:basedOn w:val="Normal"/>
    <w:link w:val="BodyTextChar"/>
    <w:uiPriority w:val="99"/>
    <w:semiHidden/>
    <w:unhideWhenUsed/>
    <w:rsid w:val="00CC39BA"/>
    <w:pPr>
      <w:spacing w:after="120"/>
    </w:pPr>
  </w:style>
  <w:style w:type="character" w:customStyle="1" w:styleId="BodyTextChar">
    <w:name w:val="Body Text Char"/>
    <w:basedOn w:val="DefaultParagraphFont"/>
    <w:link w:val="BodyText"/>
    <w:uiPriority w:val="99"/>
    <w:semiHidden/>
    <w:rsid w:val="00CC39B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Perrottet.minister.ns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4E2AF6C69194F931E5EE7C734CD3D" ma:contentTypeVersion="12" ma:contentTypeDescription="Create a new document." ma:contentTypeScope="" ma:versionID="5a577095ac6b42500d314b172111fd46">
  <xsd:schema xmlns:xsd="http://www.w3.org/2001/XMLSchema" xmlns:xs="http://www.w3.org/2001/XMLSchema" xmlns:p="http://schemas.microsoft.com/office/2006/metadata/properties" xmlns:ns2="704b3825-18b4-483d-87b1-9ce486a591d1" xmlns:ns3="6c8b35f4-d31d-49c8-8efa-42891913f651" targetNamespace="http://schemas.microsoft.com/office/2006/metadata/properties" ma:root="true" ma:fieldsID="80cdfa4b8f1fd0d600c28a045e3a0a7a" ns2:_="" ns3:_="">
    <xsd:import namespace="704b3825-18b4-483d-87b1-9ce486a591d1"/>
    <xsd:import namespace="6c8b35f4-d31d-49c8-8efa-42891913f6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b3825-18b4-483d-87b1-9ce486a591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b35f4-d31d-49c8-8efa-42891913f6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39DE1-3435-4A82-8E94-9C563209592B}">
  <ds:schemaRefs>
    <ds:schemaRef ds:uri="http://schemas.microsoft.com/sharepoint/v3/contenttype/forms"/>
  </ds:schemaRefs>
</ds:datastoreItem>
</file>

<file path=customXml/itemProps2.xml><?xml version="1.0" encoding="utf-8"?>
<ds:datastoreItem xmlns:ds="http://schemas.openxmlformats.org/officeDocument/2006/customXml" ds:itemID="{AA3EE9F6-D36A-45F7-84A5-61CF8232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b3825-18b4-483d-87b1-9ce486a591d1"/>
    <ds:schemaRef ds:uri="6c8b35f4-d31d-49c8-8efa-42891913f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536D3-BF83-4194-AC45-8FECE8842472}">
  <ds:schemaRefs>
    <ds:schemaRef ds:uri="http://purl.org/dc/terms/"/>
    <ds:schemaRef ds:uri="http://www.w3.org/XML/1998/namespace"/>
    <ds:schemaRef ds:uri="704b3825-18b4-483d-87b1-9ce486a591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8b35f4-d31d-49c8-8efa-42891913f65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4</DocSecurity>
  <Lines>13</Lines>
  <Paragraphs>3</Paragraphs>
  <ScaleCrop>false</ScaleCrop>
  <Company>Hewlett-Packard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Sloan</dc:creator>
  <cp:keywords/>
  <dc:description/>
  <cp:lastModifiedBy>Sally Hall</cp:lastModifiedBy>
  <cp:revision>2</cp:revision>
  <dcterms:created xsi:type="dcterms:W3CDTF">2020-06-30T00:13:00Z</dcterms:created>
  <dcterms:modified xsi:type="dcterms:W3CDTF">2020-06-30T00:13:00Z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0x0101002CD4E2AF6C69194F931E5EE7C734CD3D</vt:lpwstr>
  </property>
</Properties>
</file>